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AD5" w:rsidRDefault="00827AD5" w:rsidP="00827AD5">
      <w:pPr>
        <w:jc w:val="center"/>
        <w:rPr>
          <w:rFonts w:ascii="Arial" w:hAnsi="Arial" w:cs="Arial"/>
          <w:b/>
        </w:rPr>
      </w:pPr>
      <w:bookmarkStart w:id="0" w:name="_GoBack"/>
      <w:bookmarkEnd w:id="0"/>
      <w:proofErr w:type="gramStart"/>
      <w:r>
        <w:rPr>
          <w:rFonts w:ascii="Arial" w:hAnsi="Arial" w:cs="Arial"/>
          <w:b/>
        </w:rPr>
        <w:t>courrier</w:t>
      </w:r>
      <w:proofErr w:type="gramEnd"/>
      <w:r>
        <w:rPr>
          <w:rFonts w:ascii="Arial" w:hAnsi="Arial" w:cs="Arial"/>
          <w:b/>
        </w:rPr>
        <w:t xml:space="preserve"> type de validation du programme d’études préalables au PAPI par le préfet </w:t>
      </w:r>
      <w:proofErr w:type="spellStart"/>
      <w:r>
        <w:rPr>
          <w:rFonts w:ascii="Arial" w:hAnsi="Arial" w:cs="Arial"/>
          <w:b/>
        </w:rPr>
        <w:t>préfet</w:t>
      </w:r>
      <w:proofErr w:type="spellEnd"/>
      <w:r>
        <w:rPr>
          <w:rFonts w:ascii="Arial" w:hAnsi="Arial" w:cs="Arial"/>
          <w:b/>
        </w:rPr>
        <w:t xml:space="preserve"> pilote</w:t>
      </w:r>
    </w:p>
    <w:p w:rsidR="00827AD5" w:rsidRDefault="00827AD5" w:rsidP="00827AD5">
      <w:pPr>
        <w:rPr>
          <w:rFonts w:ascii="Arial" w:hAnsi="Arial" w:cs="Arial"/>
          <w:b/>
        </w:rPr>
      </w:pPr>
    </w:p>
    <w:p w:rsidR="00827AD5" w:rsidRDefault="00827AD5" w:rsidP="00827AD5">
      <w:pPr>
        <w:pStyle w:val="Textedesaisie"/>
        <w:rPr>
          <w:rFonts w:cs="Arial"/>
        </w:rPr>
      </w:pPr>
    </w:p>
    <w:p w:rsidR="00827AD5" w:rsidRDefault="00827AD5" w:rsidP="00827AD5">
      <w:pPr>
        <w:pStyle w:val="Textedesaisie"/>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tbl>
      <w:tblPr>
        <w:tblStyle w:val="Grilledutableau"/>
        <w:tblW w:w="9072" w:type="dxa"/>
        <w:tblCellMar>
          <w:left w:w="123" w:type="dxa"/>
          <w:bottom w:w="85" w:type="dxa"/>
          <w:right w:w="108" w:type="dxa"/>
        </w:tblCellMar>
        <w:tblLook w:val="0600" w:firstRow="0" w:lastRow="0" w:firstColumn="0" w:lastColumn="0" w:noHBand="1" w:noVBand="1"/>
      </w:tblPr>
      <w:tblGrid>
        <w:gridCol w:w="6407"/>
        <w:gridCol w:w="2665"/>
      </w:tblGrid>
      <w:tr w:rsidR="00827AD5" w:rsidTr="002230EC">
        <w:tc>
          <w:tcPr>
            <w:tcW w:w="6407" w:type="dxa"/>
            <w:tcBorders>
              <w:top w:val="nil"/>
              <w:left w:val="nil"/>
              <w:bottom w:val="nil"/>
              <w:right w:val="nil"/>
            </w:tcBorders>
            <w:shd w:val="clear" w:color="auto" w:fill="auto"/>
          </w:tcPr>
          <w:p w:rsidR="00827AD5" w:rsidRDefault="00827AD5" w:rsidP="002230EC">
            <w:pPr>
              <w:pStyle w:val="Texte-Postefonction"/>
            </w:pPr>
            <w:r>
              <w:t xml:space="preserve">                                                                                                   </w:t>
            </w:r>
          </w:p>
        </w:tc>
        <w:tc>
          <w:tcPr>
            <w:tcW w:w="2665" w:type="dxa"/>
            <w:tcBorders>
              <w:top w:val="nil"/>
              <w:left w:val="nil"/>
              <w:bottom w:val="nil"/>
              <w:right w:val="nil"/>
            </w:tcBorders>
            <w:shd w:val="clear" w:color="auto" w:fill="auto"/>
          </w:tcPr>
          <w:p w:rsidR="00827AD5" w:rsidRDefault="00827AD5" w:rsidP="002230EC">
            <w:pPr>
              <w:pStyle w:val="Texte-Adresseligne2"/>
              <w:framePr w:wrap="notBeside"/>
              <w:ind w:left="713" w:hanging="713"/>
              <w:rPr>
                <w:rFonts w:cs="Arial"/>
              </w:rPr>
            </w:pPr>
            <w:r>
              <w:rPr>
                <w:rFonts w:cs="Arial"/>
              </w:rPr>
              <w:t xml:space="preserve">X, le </w:t>
            </w:r>
          </w:p>
        </w:tc>
      </w:tr>
    </w:tbl>
    <w:p w:rsidR="00827AD5" w:rsidRDefault="00827AD5" w:rsidP="00827AD5">
      <w:pPr>
        <w:pStyle w:val="Textedesaisie"/>
        <w:rPr>
          <w:rFonts w:cs="Arial"/>
        </w:rPr>
      </w:pPr>
    </w:p>
    <w:p w:rsidR="00827AD5" w:rsidRDefault="00827AD5" w:rsidP="00827AD5">
      <w:pPr>
        <w:pStyle w:val="Textedesaisie"/>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827AD5" w:rsidRDefault="00827AD5" w:rsidP="00827AD5">
      <w:pPr>
        <w:pStyle w:val="m-corpstexte"/>
        <w:jc w:val="both"/>
      </w:pPr>
      <w:r>
        <w:t>Monsieur/Madame [</w:t>
      </w:r>
      <w:r w:rsidRPr="009F3886">
        <w:rPr>
          <w:i/>
        </w:rPr>
        <w:t>porteur du projet</w:t>
      </w:r>
      <w:r>
        <w:t>]</w:t>
      </w:r>
    </w:p>
    <w:p w:rsidR="00827AD5" w:rsidRDefault="00827AD5" w:rsidP="00827AD5">
      <w:pPr>
        <w:pStyle w:val="m-corpstexte"/>
        <w:jc w:val="both"/>
      </w:pPr>
      <w:r>
        <w:t>Vous avez déposé, pour instruction, un programme d’études préalables au PAPI [</w:t>
      </w:r>
      <w:r w:rsidRPr="00AE0EA3">
        <w:rPr>
          <w:i/>
        </w:rPr>
        <w:t>nom du PAPI</w:t>
      </w:r>
      <w:r>
        <w:t>], le X.</w:t>
      </w:r>
    </w:p>
    <w:p w:rsidR="00827AD5" w:rsidRDefault="00827AD5" w:rsidP="00827AD5">
      <w:pPr>
        <w:pStyle w:val="m-corpstexte"/>
        <w:jc w:val="both"/>
      </w:pPr>
      <w:r>
        <w:t>Ce projet… [</w:t>
      </w:r>
      <w:r w:rsidRPr="00F27F22">
        <w:rPr>
          <w:rFonts w:cs="Arial"/>
          <w:i/>
        </w:rPr>
        <w:t>appréciation sur les éléments apportés par le porteur de projet</w:t>
      </w:r>
      <w:r>
        <w:t>]</w:t>
      </w:r>
    </w:p>
    <w:p w:rsidR="00827AD5" w:rsidRDefault="00827AD5" w:rsidP="00827AD5">
      <w:pPr>
        <w:pStyle w:val="m-corpstexte"/>
        <w:jc w:val="both"/>
      </w:pPr>
      <w:r>
        <w:t>Considérant le rapport d’instruction de la direction régionale de l’environnement, de l’aménagement et du logement (DREAL) de [</w:t>
      </w:r>
      <w:r w:rsidRPr="00365FB9">
        <w:rPr>
          <w:i/>
        </w:rPr>
        <w:t>nom de la DREAL</w:t>
      </w:r>
      <w:r>
        <w:t>], je vous informe de la validation de votre projet. Cette validation est assortie des réserves/recommandations et rappels suivants.</w:t>
      </w:r>
    </w:p>
    <w:p w:rsidR="00827AD5" w:rsidRDefault="00827AD5" w:rsidP="00827AD5">
      <w:pPr>
        <w:pStyle w:val="m-corpstexte"/>
        <w:jc w:val="both"/>
      </w:pPr>
      <w:r>
        <w:t>[</w:t>
      </w:r>
      <w:proofErr w:type="gramStart"/>
      <w:r w:rsidRPr="003676B3">
        <w:rPr>
          <w:i/>
        </w:rPr>
        <w:t>si</w:t>
      </w:r>
      <w:proofErr w:type="gramEnd"/>
      <w:r w:rsidRPr="003676B3">
        <w:rPr>
          <w:i/>
        </w:rPr>
        <w:t xml:space="preserve"> réserves</w:t>
      </w:r>
      <w:r>
        <w:t>] L’action [</w:t>
      </w:r>
      <w:r w:rsidRPr="003676B3">
        <w:rPr>
          <w:i/>
        </w:rPr>
        <w:t>X</w:t>
      </w:r>
      <w:r>
        <w:t>] est validée avec la réserve suivante :</w:t>
      </w:r>
    </w:p>
    <w:p w:rsidR="00827AD5" w:rsidRDefault="00827AD5" w:rsidP="00827AD5">
      <w:pPr>
        <w:pStyle w:val="m-corpstexte"/>
        <w:jc w:val="both"/>
      </w:pPr>
      <w:r>
        <w:t>Il est recommandé :</w:t>
      </w:r>
    </w:p>
    <w:p w:rsidR="00827AD5" w:rsidRDefault="00827AD5" w:rsidP="00827AD5">
      <w:pPr>
        <w:pStyle w:val="m-corpstexte"/>
        <w:numPr>
          <w:ilvl w:val="0"/>
          <w:numId w:val="1"/>
        </w:numPr>
        <w:spacing w:line="240" w:lineRule="atLeast"/>
        <w:jc w:val="both"/>
      </w:pPr>
      <w:r>
        <w:t>[</w:t>
      </w:r>
      <w:proofErr w:type="gramStart"/>
      <w:r w:rsidRPr="00F32986">
        <w:rPr>
          <w:i/>
        </w:rPr>
        <w:t>liste</w:t>
      </w:r>
      <w:proofErr w:type="gramEnd"/>
      <w:r w:rsidRPr="00F32986">
        <w:rPr>
          <w:i/>
        </w:rPr>
        <w:t xml:space="preserve"> des recommandations</w:t>
      </w:r>
      <w:r>
        <w:t>]</w:t>
      </w:r>
    </w:p>
    <w:p w:rsidR="00827AD5" w:rsidRDefault="00827AD5" w:rsidP="00827AD5">
      <w:pPr>
        <w:pStyle w:val="m-corpstexte"/>
        <w:jc w:val="both"/>
      </w:pPr>
      <w:r>
        <w:t>Il est rappelé que :</w:t>
      </w:r>
    </w:p>
    <w:p w:rsidR="00827AD5" w:rsidRPr="00827AD5" w:rsidRDefault="00827AD5" w:rsidP="00827AD5">
      <w:pPr>
        <w:pStyle w:val="Paragraphedeliste"/>
        <w:numPr>
          <w:ilvl w:val="0"/>
          <w:numId w:val="1"/>
        </w:numPr>
        <w:jc w:val="both"/>
        <w:rPr>
          <w:rFonts w:ascii="Arial" w:hAnsi="Arial" w:cs="Arial"/>
        </w:rPr>
      </w:pPr>
      <w:proofErr w:type="gramStart"/>
      <w:r w:rsidRPr="00F27F22">
        <w:rPr>
          <w:rFonts w:ascii="Arial" w:hAnsi="Arial" w:cs="Arial"/>
        </w:rPr>
        <w:t>le</w:t>
      </w:r>
      <w:proofErr w:type="gramEnd"/>
      <w:r w:rsidRPr="00F27F22">
        <w:rPr>
          <w:rFonts w:ascii="Arial" w:hAnsi="Arial" w:cs="Arial"/>
        </w:rPr>
        <w:t xml:space="preserve"> suivi du programme préalable au PAPI sera effectué au moyen de l’outil web </w:t>
      </w:r>
      <w:proofErr w:type="spellStart"/>
      <w:r w:rsidRPr="00F27F22">
        <w:rPr>
          <w:rFonts w:ascii="Arial" w:hAnsi="Arial" w:cs="Arial"/>
        </w:rPr>
        <w:t>Safpa</w:t>
      </w:r>
      <w:proofErr w:type="spellEnd"/>
      <w:r w:rsidRPr="00F27F22">
        <w:rPr>
          <w:rFonts w:ascii="Arial" w:hAnsi="Arial" w:cs="Arial"/>
        </w:rPr>
        <w:t xml:space="preserve"> que vous renseignerez, en lien avec les services de l’État .</w:t>
      </w:r>
      <w:r>
        <w:rPr>
          <w:rFonts w:ascii="Arial" w:hAnsi="Arial" w:cs="Arial"/>
        </w:rPr>
        <w:t xml:space="preserve"> Le 1</w:t>
      </w:r>
      <w:r w:rsidRPr="0086272F">
        <w:rPr>
          <w:rFonts w:ascii="Arial" w:hAnsi="Arial" w:cs="Arial"/>
          <w:vertAlign w:val="superscript"/>
        </w:rPr>
        <w:t>er</w:t>
      </w:r>
      <w:r>
        <w:rPr>
          <w:rFonts w:ascii="Arial" w:hAnsi="Arial" w:cs="Arial"/>
        </w:rPr>
        <w:t xml:space="preserve"> mars de chaque année, u</w:t>
      </w:r>
      <w:r w:rsidRPr="00F27F22">
        <w:rPr>
          <w:rFonts w:ascii="Arial" w:hAnsi="Arial" w:cs="Arial"/>
        </w:rPr>
        <w:t>n bilan au 31 décembre de l</w:t>
      </w:r>
      <w:r w:rsidRPr="004F0529">
        <w:rPr>
          <w:rFonts w:ascii="Arial" w:hAnsi="Arial" w:cs="Arial"/>
        </w:rPr>
        <w:t>’année précédente est renseigné</w:t>
      </w:r>
      <w:r w:rsidRPr="00F27F22">
        <w:rPr>
          <w:rFonts w:ascii="Arial" w:hAnsi="Arial" w:cs="Arial"/>
        </w:rPr>
        <w:t xml:space="preserve"> dans SAFPA (tableau de suivi financier) pour chaque projet afin de faire état de l’avancement des opérations et de la consommation des crédits au titre du programme 181 « prévention des risques » ainsi que des prévisions de consommation de ces crédits sur la durée résiduelle des projets.</w:t>
      </w:r>
    </w:p>
    <w:p w:rsidR="00827AD5" w:rsidRDefault="00827AD5" w:rsidP="00827AD5">
      <w:pPr>
        <w:pStyle w:val="m-corpstexte"/>
        <w:numPr>
          <w:ilvl w:val="0"/>
          <w:numId w:val="1"/>
        </w:numPr>
        <w:spacing w:line="240" w:lineRule="atLeast"/>
        <w:jc w:val="both"/>
      </w:pPr>
      <w:r>
        <w:t>[</w:t>
      </w:r>
      <w:proofErr w:type="gramStart"/>
      <w:r w:rsidRPr="00F32986">
        <w:rPr>
          <w:i/>
        </w:rPr>
        <w:t>autres</w:t>
      </w:r>
      <w:proofErr w:type="gramEnd"/>
      <w:r w:rsidRPr="00F32986">
        <w:rPr>
          <w:i/>
        </w:rPr>
        <w:t xml:space="preserve"> rappels</w:t>
      </w:r>
      <w:r>
        <w:t>]</w:t>
      </w:r>
    </w:p>
    <w:p w:rsidR="00827AD5" w:rsidRDefault="00827AD5" w:rsidP="00827AD5">
      <w:pPr>
        <w:pStyle w:val="m-corpstexte"/>
        <w:jc w:val="both"/>
      </w:pPr>
      <w:r>
        <w:t>[</w:t>
      </w:r>
      <w:proofErr w:type="gramStart"/>
      <w:r>
        <w:rPr>
          <w:i/>
        </w:rPr>
        <w:t>si</w:t>
      </w:r>
      <w:proofErr w:type="gramEnd"/>
      <w:r>
        <w:rPr>
          <w:i/>
        </w:rPr>
        <w:t xml:space="preserve"> validation</w:t>
      </w:r>
      <w:r w:rsidRPr="00F32986">
        <w:rPr>
          <w:i/>
        </w:rPr>
        <w:t xml:space="preserve"> avec réserves, indiquer les modalités de levée de celles-ci</w:t>
      </w:r>
      <w:r>
        <w:rPr>
          <w:i/>
        </w:rPr>
        <w:t xml:space="preserve"> et les délais pour le faire</w:t>
      </w:r>
      <w:r>
        <w:t>]</w:t>
      </w:r>
    </w:p>
    <w:p w:rsidR="00827AD5" w:rsidRDefault="00827AD5" w:rsidP="00827AD5">
      <w:pPr>
        <w:pStyle w:val="m-corpstexte"/>
        <w:jc w:val="both"/>
      </w:pPr>
      <w:r>
        <w:t>Le présent courrier de validation ouvre la possibilité aux maitres d’ouvrage de ce programme d’études préalables au PAPI de demander des subventions au titre du fonds de prévention des risques naturels majeurs (FPRNM).</w:t>
      </w:r>
    </w:p>
    <w:p w:rsidR="00827AD5" w:rsidRDefault="00827AD5" w:rsidP="00827AD5">
      <w:pPr>
        <w:pStyle w:val="m-corpstexte"/>
        <w:jc w:val="both"/>
      </w:pPr>
      <w:r>
        <w:t>Je vous rappelle que la durée de la contribution de l’Etat au financement de l’animation du programme préalable au PAPI, est de quatre ans depuis la déclaration d’intention jusqu’à la labellisation du PAPI</w:t>
      </w:r>
      <w:r w:rsidR="00612EB8">
        <w:t>.</w:t>
      </w:r>
    </w:p>
    <w:p w:rsidR="00612EB8" w:rsidRDefault="00612EB8" w:rsidP="00827AD5">
      <w:pPr>
        <w:pStyle w:val="m-corpstexte"/>
        <w:jc w:val="both"/>
      </w:pPr>
    </w:p>
    <w:p w:rsidR="00612EB8" w:rsidRDefault="00827AD5" w:rsidP="00827AD5">
      <w:pPr>
        <w:pStyle w:val="m-corpstexte"/>
        <w:jc w:val="both"/>
      </w:pPr>
      <w:r>
        <w:lastRenderedPageBreak/>
        <w:t xml:space="preserve">La mise en place et le bon fonctionnement du comité de pilotage et du comité technique de la démarche PAPI sont des conditions indispensables à la mise en œuvre satisfaisante de la démarche sur le terrain. Je vous remercie donc de bien vouloir y prêter une attention particulière. </w:t>
      </w:r>
    </w:p>
    <w:p w:rsidR="00827AD5" w:rsidRDefault="00827AD5" w:rsidP="00827AD5">
      <w:pPr>
        <w:pStyle w:val="m-corpstexte"/>
        <w:jc w:val="both"/>
      </w:pPr>
      <w:r>
        <w:t>Le cas échéant, vous informerez le référent Etat de votre démarche PAPI, de toute difficulté sérieuse que vous rencontreriez dans la mise en œuvre du programme d’études préalables au PAPI.</w:t>
      </w:r>
    </w:p>
    <w:p w:rsidR="00827AD5" w:rsidRDefault="00827AD5" w:rsidP="00827AD5">
      <w:pPr>
        <w:pStyle w:val="m-corpstexte"/>
      </w:pPr>
    </w:p>
    <w:p w:rsidR="00827AD5" w:rsidRDefault="00827AD5" w:rsidP="00827AD5">
      <w:pPr>
        <w:pStyle w:val="m-corpstexte"/>
      </w:pPr>
    </w:p>
    <w:p w:rsidR="00827AD5" w:rsidRDefault="00827AD5" w:rsidP="00827AD5">
      <w:pPr>
        <w:rPr>
          <w:b/>
          <w:bCs/>
          <w:highlight w:val="yellow"/>
        </w:rPr>
      </w:pPr>
    </w:p>
    <w:p w:rsidR="00827AD5" w:rsidRDefault="00827AD5" w:rsidP="00827AD5">
      <w:pPr>
        <w:pStyle w:val="m-signature"/>
        <w:spacing w:after="0"/>
        <w:ind w:left="6096" w:right="0"/>
        <w:jc w:val="center"/>
      </w:pPr>
      <w:r>
        <w:rPr>
          <w:b/>
          <w:bCs/>
        </w:rPr>
        <w:t xml:space="preserve">Le préfet </w:t>
      </w:r>
    </w:p>
    <w:p w:rsidR="00827AD5" w:rsidRDefault="00827AD5" w:rsidP="00827AD5">
      <w:pPr>
        <w:pStyle w:val="m-signature"/>
        <w:widowControl/>
        <w:ind w:right="0"/>
        <w:jc w:val="both"/>
        <w:outlineLvl w:val="1"/>
      </w:pPr>
    </w:p>
    <w:p w:rsidR="00F70053" w:rsidRDefault="00F70053"/>
    <w:sectPr w:rsidR="00F70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D1516"/>
    <w:multiLevelType w:val="hybridMultilevel"/>
    <w:tmpl w:val="008AF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D5"/>
    <w:rsid w:val="00612EB8"/>
    <w:rsid w:val="00800C5D"/>
    <w:rsid w:val="00827AD5"/>
    <w:rsid w:val="00F700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4103A-89D2-42E7-98C6-39C848EC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AD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ignature">
    <w:name w:val="m-signature"/>
    <w:basedOn w:val="Normal"/>
    <w:qFormat/>
    <w:rsid w:val="00827AD5"/>
    <w:pPr>
      <w:keepNext/>
      <w:keepLines/>
      <w:widowControl w:val="0"/>
      <w:spacing w:after="500"/>
      <w:ind w:right="567"/>
      <w:jc w:val="right"/>
    </w:pPr>
    <w:rPr>
      <w:rFonts w:ascii="Arial" w:hAnsi="Arial"/>
      <w:szCs w:val="20"/>
    </w:rPr>
  </w:style>
  <w:style w:type="paragraph" w:customStyle="1" w:styleId="m-corpstexte">
    <w:name w:val="m-corps texte"/>
    <w:basedOn w:val="Normal"/>
    <w:qFormat/>
    <w:rsid w:val="00827AD5"/>
    <w:pPr>
      <w:spacing w:after="261"/>
    </w:pPr>
    <w:rPr>
      <w:rFonts w:ascii="Arial" w:hAnsi="Arial"/>
    </w:rPr>
  </w:style>
  <w:style w:type="paragraph" w:styleId="Paragraphedeliste">
    <w:name w:val="List Paragraph"/>
    <w:basedOn w:val="Normal"/>
    <w:uiPriority w:val="34"/>
    <w:qFormat/>
    <w:rsid w:val="00827AD5"/>
    <w:pPr>
      <w:ind w:left="720"/>
      <w:contextualSpacing/>
    </w:pPr>
  </w:style>
  <w:style w:type="table" w:styleId="Grilledutableau">
    <w:name w:val="Table Grid"/>
    <w:basedOn w:val="TableauNormal"/>
    <w:uiPriority w:val="59"/>
    <w:rsid w:val="00827AD5"/>
    <w:pPr>
      <w:spacing w:after="0"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edesaisie">
    <w:name w:val="Texte de saisie"/>
    <w:basedOn w:val="Normal"/>
    <w:qFormat/>
    <w:rsid w:val="00827AD5"/>
    <w:pPr>
      <w:spacing w:after="0" w:line="260" w:lineRule="atLeast"/>
      <w:ind w:left="567" w:right="567"/>
      <w:jc w:val="both"/>
    </w:pPr>
    <w:rPr>
      <w:rFonts w:ascii="Arial" w:eastAsiaTheme="minorHAnsi" w:hAnsi="Arial"/>
      <w:sz w:val="20"/>
      <w:szCs w:val="20"/>
      <w:lang w:eastAsia="en-US"/>
    </w:rPr>
  </w:style>
  <w:style w:type="paragraph" w:customStyle="1" w:styleId="Texte-Postefonction">
    <w:name w:val="Texte - Poste/fonction"/>
    <w:basedOn w:val="Normal"/>
    <w:qFormat/>
    <w:rsid w:val="00827AD5"/>
    <w:pPr>
      <w:spacing w:after="0" w:line="260" w:lineRule="atLeast"/>
    </w:pPr>
    <w:rPr>
      <w:rFonts w:ascii="Arial" w:eastAsiaTheme="minorHAnsi" w:hAnsi="Arial"/>
      <w:sz w:val="20"/>
      <w:szCs w:val="20"/>
      <w:lang w:eastAsia="en-US"/>
    </w:rPr>
  </w:style>
  <w:style w:type="paragraph" w:customStyle="1" w:styleId="Texte-Adresseligne2">
    <w:name w:val="Texte - Adresse ligne 2"/>
    <w:basedOn w:val="Normal"/>
    <w:qFormat/>
    <w:rsid w:val="00827AD5"/>
    <w:pPr>
      <w:framePr w:w="9979" w:h="936" w:wrap="notBeside" w:vAnchor="page" w:hAnchor="page" w:xAlign="center" w:yAlign="bottom" w:anchorLock="1"/>
      <w:spacing w:after="0" w:line="260" w:lineRule="atLeast"/>
      <w:jc w:val="right"/>
    </w:pPr>
    <w:rPr>
      <w:rFonts w:ascii="Arial" w:eastAsiaTheme="minorHAnsi"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2039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FOUQUET Marianne</dc:creator>
  <cp:keywords/>
  <dc:description/>
  <cp:lastModifiedBy>HILY Liliane</cp:lastModifiedBy>
  <cp:revision>2</cp:revision>
  <dcterms:created xsi:type="dcterms:W3CDTF">2021-05-14T08:25:00Z</dcterms:created>
  <dcterms:modified xsi:type="dcterms:W3CDTF">2021-05-14T08:25:00Z</dcterms:modified>
</cp:coreProperties>
</file>