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EAB" w:rsidRDefault="00A07A55" w:rsidP="009C2F13">
      <w:pPr>
        <w:pStyle w:val="Titre"/>
        <w:pBdr>
          <w:top w:val="single" w:sz="2" w:space="1" w:color="000000"/>
          <w:left w:val="single" w:sz="2" w:space="1" w:color="000000"/>
          <w:bottom w:val="single" w:sz="2" w:space="1" w:color="000000"/>
          <w:right w:val="single" w:sz="2" w:space="1" w:color="000000"/>
        </w:pBdr>
        <w:rPr>
          <w:rFonts w:ascii="Verdana" w:hAnsi="Verdana"/>
          <w:sz w:val="18"/>
          <w:szCs w:val="18"/>
        </w:rPr>
      </w:pPr>
      <w:r>
        <w:rPr>
          <w:rFonts w:ascii="Verdana" w:hAnsi="Verdana"/>
          <w:sz w:val="18"/>
          <w:szCs w:val="18"/>
        </w:rPr>
        <w:t>Demande d’examen au cas par cas préalable à la réalisation d’une évaluation environnementale pour le zonage d’assainissement de</w:t>
      </w:r>
      <w:r>
        <w:rPr>
          <w:rFonts w:ascii="Verdana" w:hAnsi="Verdana"/>
          <w:sz w:val="18"/>
          <w:szCs w:val="18"/>
        </w:rPr>
        <w:br/>
        <w:t>…</w:t>
      </w:r>
    </w:p>
    <w:p w:rsidR="003E7EAB" w:rsidRDefault="00A07A55" w:rsidP="009C2F13">
      <w:pPr>
        <w:pStyle w:val="Titre"/>
        <w:pBdr>
          <w:top w:val="single" w:sz="2" w:space="1" w:color="000000"/>
          <w:left w:val="single" w:sz="2" w:space="1" w:color="000000"/>
          <w:bottom w:val="single" w:sz="2" w:space="1" w:color="000000"/>
          <w:right w:val="single" w:sz="2" w:space="1" w:color="000000"/>
        </w:pBdr>
        <w:rPr>
          <w:rFonts w:ascii="Verdana" w:hAnsi="Verdana"/>
          <w:sz w:val="18"/>
          <w:szCs w:val="18"/>
        </w:rPr>
      </w:pPr>
      <w:r>
        <w:rPr>
          <w:rFonts w:ascii="Verdana" w:hAnsi="Verdana"/>
          <w:sz w:val="18"/>
          <w:szCs w:val="18"/>
        </w:rPr>
        <w:t>Article R. 122-17-II du code de l’environnement</w:t>
      </w:r>
    </w:p>
    <w:p w:rsidR="003E7EAB" w:rsidRDefault="00A07A55" w:rsidP="009C2F13">
      <w:pPr>
        <w:pStyle w:val="Titre"/>
        <w:pBdr>
          <w:top w:val="single" w:sz="2" w:space="1" w:color="000000"/>
          <w:left w:val="single" w:sz="2" w:space="1" w:color="000000"/>
          <w:bottom w:val="single" w:sz="2" w:space="1" w:color="000000"/>
          <w:right w:val="single" w:sz="2" w:space="1" w:color="000000"/>
        </w:pBdr>
        <w:rPr>
          <w:rFonts w:ascii="Verdana" w:hAnsi="Verdana"/>
          <w:sz w:val="18"/>
          <w:szCs w:val="18"/>
        </w:rPr>
      </w:pPr>
      <w:r>
        <w:rPr>
          <w:rFonts w:ascii="Verdana" w:hAnsi="Verdana"/>
          <w:sz w:val="18"/>
          <w:szCs w:val="18"/>
        </w:rPr>
        <w:t>Zones mentionnées aux 1° à 4° de l’article L.2224-10 du Code Général des Collectivités Territoriales</w:t>
      </w:r>
    </w:p>
    <w:p w:rsidR="003E7EAB" w:rsidRDefault="00A07A55" w:rsidP="00986768">
      <w:pPr>
        <w:pStyle w:val="Titre1"/>
        <w:jc w:val="both"/>
        <w:rPr>
          <w:rFonts w:hint="eastAsia"/>
        </w:rPr>
      </w:pPr>
      <w:r>
        <w:t>INFORMATIONS GÉNÉRALES</w:t>
      </w:r>
    </w:p>
    <w:p w:rsidR="003E7EAB" w:rsidRDefault="00A07A55" w:rsidP="00986768">
      <w:pPr>
        <w:pStyle w:val="PreformattedText"/>
        <w:jc w:val="both"/>
        <w:rPr>
          <w:rFonts w:ascii="Verdana" w:hAnsi="Verdana"/>
          <w:i/>
          <w:iCs/>
          <w:sz w:val="18"/>
          <w:szCs w:val="18"/>
        </w:rPr>
      </w:pPr>
      <w:r>
        <w:rPr>
          <w:rFonts w:ascii="Verdana" w:hAnsi="Verdana"/>
          <w:i/>
          <w:iCs/>
          <w:sz w:val="18"/>
          <w:szCs w:val="18"/>
        </w:rPr>
        <w:t>La procédure de demande d’examen au cas par cas pour les plans et programmes a été introduite par la loi n°2010-788 du 12 juillet 2010 portant engagement national pour l’environnement et le décret n° 2012-616 du 2 mai 2012 relatif à l’évaluation de certains plans et documents ayant une incidence sur l’environnement. Son objectif est d’identifier en amont, parmi les plans et programmes visés par l’article R. 122-17-II du code de l’environnement, ceux qui sont susceptibles d’avoir des impacts notables sur l’environnement et donc de faire l’objet d’une évaluation environnementale. Il résulte du 4° de l’article R. 122-17-II du code de l’environnement que les zonages d’assainissements relèvent de l’examen au cas par cas.</w:t>
      </w:r>
    </w:p>
    <w:p w:rsidR="003E7EAB" w:rsidRDefault="003E7EAB" w:rsidP="00986768">
      <w:pPr>
        <w:pStyle w:val="PreformattedText"/>
        <w:jc w:val="both"/>
        <w:rPr>
          <w:rFonts w:ascii="Verdana" w:hAnsi="Verdana"/>
          <w:i/>
          <w:iCs/>
          <w:sz w:val="18"/>
          <w:szCs w:val="18"/>
        </w:rPr>
      </w:pPr>
    </w:p>
    <w:p w:rsidR="003E7EAB" w:rsidRDefault="00A07A55" w:rsidP="00986768">
      <w:pPr>
        <w:pStyle w:val="PreformattedText"/>
        <w:jc w:val="both"/>
        <w:rPr>
          <w:rFonts w:ascii="Verdana" w:hAnsi="Verdana"/>
          <w:i/>
          <w:iCs/>
          <w:sz w:val="18"/>
          <w:szCs w:val="18"/>
        </w:rPr>
      </w:pPr>
      <w:r>
        <w:rPr>
          <w:rFonts w:ascii="Verdana" w:hAnsi="Verdana"/>
          <w:i/>
          <w:iCs/>
          <w:sz w:val="18"/>
          <w:szCs w:val="18"/>
        </w:rPr>
        <w:t>Selon l’article L222-410 du CGCT, les communes ou leurs établissements publics de coopération délimitent :</w:t>
      </w:r>
    </w:p>
    <w:p w:rsidR="003E7EAB" w:rsidRDefault="00A07A55" w:rsidP="00986768">
      <w:pPr>
        <w:pStyle w:val="PreformattedText"/>
        <w:numPr>
          <w:ilvl w:val="0"/>
          <w:numId w:val="3"/>
        </w:numPr>
        <w:jc w:val="both"/>
        <w:rPr>
          <w:rFonts w:ascii="Verdana" w:hAnsi="Verdana"/>
          <w:i/>
          <w:iCs/>
          <w:sz w:val="18"/>
          <w:szCs w:val="18"/>
        </w:rPr>
      </w:pPr>
      <w:r>
        <w:rPr>
          <w:rFonts w:ascii="Verdana" w:hAnsi="Verdana"/>
          <w:i/>
          <w:iCs/>
          <w:sz w:val="18"/>
          <w:szCs w:val="18"/>
        </w:rPr>
        <w:t>Les zones d’assainissement collectif où elles sont tenues d’assurer la collecte des eaux usées domestiques et le stockage, l’épuration et le rejet ou la réutilisation de l’ensemble des eaux collectées ;</w:t>
      </w:r>
    </w:p>
    <w:p w:rsidR="003E7EAB" w:rsidRDefault="00A07A55" w:rsidP="00986768">
      <w:pPr>
        <w:pStyle w:val="PreformattedText"/>
        <w:numPr>
          <w:ilvl w:val="0"/>
          <w:numId w:val="3"/>
        </w:numPr>
        <w:jc w:val="both"/>
        <w:rPr>
          <w:rFonts w:ascii="Verdana" w:hAnsi="Verdana"/>
          <w:i/>
          <w:iCs/>
          <w:sz w:val="18"/>
          <w:szCs w:val="18"/>
        </w:rPr>
      </w:pPr>
      <w:r>
        <w:rPr>
          <w:rFonts w:ascii="Verdana" w:hAnsi="Verdana"/>
          <w:i/>
          <w:iCs/>
          <w:sz w:val="18"/>
          <w:szCs w:val="18"/>
        </w:rPr>
        <w:t>Les zones relevant de l’assainissement non collectif où elles sont tenues d’assurer le contrôle de ces installations et, si elles le décident, le traitement des matières de vidange et, à la demande des propriétaires, l’entretien et les travaux de réalisation et de réhabilitation des installations d’assainissement non collectif ;</w:t>
      </w:r>
    </w:p>
    <w:p w:rsidR="003E7EAB" w:rsidRDefault="00A07A55" w:rsidP="00986768">
      <w:pPr>
        <w:pStyle w:val="PreformattedText"/>
        <w:numPr>
          <w:ilvl w:val="0"/>
          <w:numId w:val="3"/>
        </w:numPr>
        <w:jc w:val="both"/>
        <w:rPr>
          <w:rFonts w:ascii="Verdana" w:hAnsi="Verdana"/>
          <w:i/>
          <w:iCs/>
          <w:sz w:val="18"/>
          <w:szCs w:val="18"/>
        </w:rPr>
      </w:pPr>
      <w:r>
        <w:rPr>
          <w:rFonts w:ascii="Verdana" w:hAnsi="Verdana"/>
          <w:i/>
          <w:iCs/>
          <w:sz w:val="18"/>
          <w:szCs w:val="18"/>
        </w:rPr>
        <w:t>Les zones où des mesures doivent être prises pour limiter l’imperméabilisation des sols et pour assurer la maîtrise du débit et de l’écoulement des eaux pluviales et de ruissellement ;</w:t>
      </w:r>
    </w:p>
    <w:p w:rsidR="003E7EAB" w:rsidRDefault="00A07A55" w:rsidP="00986768">
      <w:pPr>
        <w:pStyle w:val="PreformattedText"/>
        <w:numPr>
          <w:ilvl w:val="0"/>
          <w:numId w:val="3"/>
        </w:numPr>
        <w:jc w:val="both"/>
        <w:rPr>
          <w:rFonts w:ascii="Verdana" w:hAnsi="Verdana"/>
          <w:i/>
          <w:iCs/>
          <w:sz w:val="18"/>
          <w:szCs w:val="18"/>
        </w:rPr>
      </w:pPr>
      <w:r>
        <w:rPr>
          <w:rFonts w:ascii="Verdana" w:hAnsi="Verdana"/>
          <w:i/>
          <w:iCs/>
          <w:sz w:val="18"/>
          <w:szCs w:val="18"/>
        </w:rPr>
        <w:t>Les zones où il est nécessaire de prévoir des installations pour assurer la collecte, le stockage éventuel et, en tant que de besoin, le traitement des eaux pluviales et de ruissellement lorsque la pollution qu’elles apportent au milieu aquatique risque de nuire gravement à l’efficacité des dispositifs d’assainissement.</w:t>
      </w:r>
    </w:p>
    <w:p w:rsidR="003E7EAB" w:rsidRDefault="003E7EAB" w:rsidP="00986768">
      <w:pPr>
        <w:pStyle w:val="PreformattedText"/>
        <w:jc w:val="both"/>
        <w:rPr>
          <w:rFonts w:ascii="Verdana" w:hAnsi="Verdana"/>
          <w:i/>
          <w:iCs/>
          <w:sz w:val="18"/>
          <w:szCs w:val="18"/>
        </w:rPr>
      </w:pPr>
    </w:p>
    <w:p w:rsidR="003E7EAB" w:rsidRDefault="00A07A55" w:rsidP="00986768">
      <w:pPr>
        <w:pStyle w:val="PreformattedText"/>
        <w:jc w:val="both"/>
        <w:rPr>
          <w:rFonts w:ascii="Verdana" w:hAnsi="Verdana"/>
          <w:i/>
          <w:iCs/>
          <w:sz w:val="18"/>
          <w:szCs w:val="18"/>
        </w:rPr>
      </w:pPr>
      <w:r>
        <w:rPr>
          <w:rFonts w:ascii="Verdana" w:hAnsi="Verdana"/>
          <w:i/>
          <w:iCs/>
          <w:sz w:val="18"/>
          <w:szCs w:val="18"/>
        </w:rPr>
        <w:t>Ces zonages sont soumis à enquête publique réalisée conformément au chapitre III du titre II du livre Ier du code de l’environnement.</w:t>
      </w:r>
    </w:p>
    <w:p w:rsidR="003E7EAB" w:rsidRDefault="003E7EAB" w:rsidP="00986768">
      <w:pPr>
        <w:pStyle w:val="PreformattedText"/>
        <w:jc w:val="both"/>
        <w:rPr>
          <w:rFonts w:ascii="Verdana" w:hAnsi="Verdana"/>
          <w:i/>
          <w:iCs/>
          <w:sz w:val="18"/>
          <w:szCs w:val="18"/>
        </w:rPr>
      </w:pPr>
    </w:p>
    <w:p w:rsidR="003E7EAB" w:rsidRDefault="00A07A55" w:rsidP="00986768">
      <w:pPr>
        <w:pStyle w:val="PreformattedText"/>
        <w:jc w:val="both"/>
        <w:rPr>
          <w:rFonts w:ascii="Verdana" w:hAnsi="Verdana"/>
          <w:i/>
          <w:iCs/>
          <w:sz w:val="18"/>
          <w:szCs w:val="18"/>
        </w:rPr>
      </w:pPr>
      <w:r>
        <w:rPr>
          <w:rFonts w:ascii="Verdana" w:hAnsi="Verdana"/>
          <w:i/>
          <w:iCs/>
          <w:sz w:val="18"/>
          <w:szCs w:val="18"/>
        </w:rPr>
        <w:t>Par ailleurs, les révisions et modifications des zonages d’assainissement sont également visées par l’obligation d’un examen au cas par cas.</w:t>
      </w:r>
    </w:p>
    <w:p w:rsidR="003E7EAB" w:rsidRDefault="003E7EAB" w:rsidP="00986768">
      <w:pPr>
        <w:pStyle w:val="PreformattedText"/>
        <w:jc w:val="both"/>
        <w:rPr>
          <w:rFonts w:ascii="Verdana" w:hAnsi="Verdana"/>
          <w:i/>
          <w:iCs/>
          <w:sz w:val="18"/>
          <w:szCs w:val="18"/>
        </w:rPr>
      </w:pPr>
    </w:p>
    <w:p w:rsidR="003E7EAB" w:rsidRDefault="00A07A55" w:rsidP="00986768">
      <w:pPr>
        <w:pStyle w:val="PreformattedText"/>
        <w:jc w:val="both"/>
        <w:rPr>
          <w:rFonts w:ascii="Verdana" w:hAnsi="Verdana"/>
          <w:i/>
          <w:iCs/>
          <w:sz w:val="18"/>
          <w:szCs w:val="18"/>
        </w:rPr>
      </w:pPr>
      <w:r>
        <w:rPr>
          <w:rFonts w:ascii="Verdana" w:hAnsi="Verdana"/>
          <w:i/>
          <w:iCs/>
          <w:sz w:val="18"/>
          <w:szCs w:val="18"/>
        </w:rPr>
        <w:t>Dans certains cas, la réalisation ou la révision de ces zonages et celle du document d’urbanisme sont menées conjointement. Si le document d’urbanisme fait partie de ceux soumis à évaluation environnementale de façon systématique, les zonages qui seront annexés au document devrait relever également automatiquement d’une évaluation environnementale. Si le document d’urbanisme relève d’un examen au cas par cas, les deux demandes d’examen au cas par cas devraient être faites conjointement à (ou aux) l’autorité environnementale compétente.</w:t>
      </w:r>
    </w:p>
    <w:p w:rsidR="003E7EAB" w:rsidRDefault="003E7EAB" w:rsidP="00986768">
      <w:pPr>
        <w:pStyle w:val="PreformattedText"/>
        <w:jc w:val="both"/>
        <w:rPr>
          <w:rFonts w:ascii="Verdana" w:hAnsi="Verdana"/>
          <w:i/>
          <w:iCs/>
          <w:sz w:val="18"/>
          <w:szCs w:val="18"/>
        </w:rPr>
      </w:pPr>
    </w:p>
    <w:p w:rsidR="003E7EAB" w:rsidRDefault="00A07A55" w:rsidP="00986768">
      <w:pPr>
        <w:pStyle w:val="PreformattedText"/>
        <w:jc w:val="both"/>
        <w:rPr>
          <w:rFonts w:ascii="Verdana" w:hAnsi="Verdana"/>
          <w:i/>
          <w:iCs/>
          <w:sz w:val="18"/>
          <w:szCs w:val="18"/>
        </w:rPr>
      </w:pPr>
      <w:r>
        <w:rPr>
          <w:rFonts w:ascii="Verdana" w:hAnsi="Verdana"/>
          <w:i/>
          <w:iCs/>
          <w:sz w:val="18"/>
          <w:szCs w:val="18"/>
        </w:rPr>
        <w:t>L’article R.122-18 du code de l’environnement définit la procédure applicable à l’examen du cas par cas.</w:t>
      </w:r>
    </w:p>
    <w:p w:rsidR="003E7EAB" w:rsidRDefault="003E7EAB" w:rsidP="00986768">
      <w:pPr>
        <w:pStyle w:val="PreformattedText"/>
        <w:jc w:val="both"/>
        <w:rPr>
          <w:rFonts w:ascii="Verdana" w:hAnsi="Verdana"/>
          <w:i/>
          <w:iCs/>
          <w:sz w:val="18"/>
          <w:szCs w:val="18"/>
        </w:rPr>
      </w:pPr>
    </w:p>
    <w:p w:rsidR="003E7EAB" w:rsidRDefault="00A07A55" w:rsidP="00986768">
      <w:pPr>
        <w:pStyle w:val="PreformattedText"/>
        <w:jc w:val="both"/>
        <w:rPr>
          <w:rFonts w:hint="eastAsia"/>
        </w:rPr>
      </w:pPr>
      <w:r>
        <w:rPr>
          <w:rFonts w:ascii="Verdana" w:hAnsi="Verdana"/>
          <w:i/>
          <w:iCs/>
          <w:sz w:val="18"/>
          <w:szCs w:val="18"/>
        </w:rPr>
        <w:t>La personne publique responsable</w:t>
      </w:r>
      <w:r>
        <w:rPr>
          <w:rStyle w:val="Appelnotedebasdep"/>
          <w:rFonts w:ascii="Verdana" w:hAnsi="Verdana"/>
          <w:i/>
          <w:iCs/>
          <w:sz w:val="18"/>
          <w:szCs w:val="18"/>
        </w:rPr>
        <w:footnoteReference w:id="1"/>
      </w:r>
      <w:r>
        <w:rPr>
          <w:rFonts w:ascii="Verdana" w:hAnsi="Verdana"/>
          <w:i/>
          <w:iCs/>
          <w:sz w:val="18"/>
          <w:szCs w:val="18"/>
        </w:rPr>
        <w:t xml:space="preserve"> doit transmettre à l’autorité administrative de l’État compétente en matière d’environnement, à un stade précoce dans l’élaboration du plan, et dès que ces informations sont disponibles, les informations suivantes :</w:t>
      </w:r>
    </w:p>
    <w:p w:rsidR="003E7EAB" w:rsidRDefault="00A07A55" w:rsidP="00986768">
      <w:pPr>
        <w:pStyle w:val="PreformattedText"/>
        <w:numPr>
          <w:ilvl w:val="0"/>
          <w:numId w:val="4"/>
        </w:numPr>
        <w:jc w:val="both"/>
        <w:rPr>
          <w:rFonts w:ascii="Verdana" w:hAnsi="Verdana"/>
          <w:i/>
          <w:iCs/>
          <w:sz w:val="18"/>
          <w:szCs w:val="18"/>
        </w:rPr>
      </w:pPr>
      <w:r>
        <w:rPr>
          <w:rFonts w:ascii="Verdana" w:hAnsi="Verdana"/>
          <w:i/>
          <w:iCs/>
          <w:sz w:val="18"/>
          <w:szCs w:val="18"/>
        </w:rPr>
        <w:t>une description des caractéristiques principales du plan, en particulier la mesure dans laquelle il définit un cadre pour d’autres projets ou activités ;</w:t>
      </w:r>
    </w:p>
    <w:p w:rsidR="003E7EAB" w:rsidRDefault="00A07A55" w:rsidP="00986768">
      <w:pPr>
        <w:pStyle w:val="PreformattedText"/>
        <w:numPr>
          <w:ilvl w:val="0"/>
          <w:numId w:val="4"/>
        </w:numPr>
        <w:jc w:val="both"/>
        <w:rPr>
          <w:rFonts w:ascii="Verdana" w:hAnsi="Verdana"/>
          <w:i/>
          <w:iCs/>
          <w:sz w:val="18"/>
          <w:szCs w:val="18"/>
        </w:rPr>
      </w:pPr>
      <w:r>
        <w:rPr>
          <w:rFonts w:ascii="Verdana" w:hAnsi="Verdana"/>
          <w:i/>
          <w:iCs/>
          <w:sz w:val="18"/>
          <w:szCs w:val="18"/>
        </w:rPr>
        <w:t>une description des caractéristiques principales, de la valeur et de la vulnérabilité de la zone susceptible d’être touchée par la mise en œuvre du plan ;</w:t>
      </w:r>
    </w:p>
    <w:p w:rsidR="003E7EAB" w:rsidRDefault="00A07A55" w:rsidP="00986768">
      <w:pPr>
        <w:pStyle w:val="PreformattedText"/>
        <w:numPr>
          <w:ilvl w:val="0"/>
          <w:numId w:val="4"/>
        </w:numPr>
        <w:jc w:val="both"/>
        <w:rPr>
          <w:rFonts w:ascii="Verdana" w:hAnsi="Verdana"/>
          <w:i/>
          <w:iCs/>
          <w:sz w:val="18"/>
          <w:szCs w:val="18"/>
        </w:rPr>
      </w:pPr>
      <w:r>
        <w:rPr>
          <w:rFonts w:ascii="Verdana" w:hAnsi="Verdana"/>
          <w:i/>
          <w:iCs/>
          <w:sz w:val="18"/>
          <w:szCs w:val="18"/>
        </w:rPr>
        <w:t>une description des principales incidences sur l’environnement et la santé humaine de la mise en œuvre du plan.</w:t>
      </w:r>
    </w:p>
    <w:p w:rsidR="003E7EAB" w:rsidRDefault="003E7EAB" w:rsidP="00986768">
      <w:pPr>
        <w:pStyle w:val="PreformattedText"/>
        <w:jc w:val="both"/>
        <w:rPr>
          <w:rFonts w:ascii="Verdana" w:hAnsi="Verdana"/>
          <w:i/>
          <w:iCs/>
          <w:sz w:val="18"/>
          <w:szCs w:val="18"/>
        </w:rPr>
      </w:pPr>
    </w:p>
    <w:p w:rsidR="003E7EAB" w:rsidRDefault="00A07A55" w:rsidP="00986768">
      <w:pPr>
        <w:pStyle w:val="PreformattedText"/>
        <w:jc w:val="both"/>
        <w:rPr>
          <w:rFonts w:ascii="Verdana" w:hAnsi="Verdana"/>
          <w:i/>
          <w:iCs/>
          <w:sz w:val="18"/>
          <w:szCs w:val="18"/>
        </w:rPr>
      </w:pPr>
      <w:r>
        <w:rPr>
          <w:rFonts w:ascii="Verdana" w:hAnsi="Verdana"/>
          <w:i/>
          <w:iCs/>
          <w:sz w:val="18"/>
          <w:szCs w:val="18"/>
        </w:rPr>
        <w:t>À cet effet, la personne publique responsable doit transmettre les réponses aux questions détaillées ci-après.</w:t>
      </w:r>
    </w:p>
    <w:p w:rsidR="003E7EAB" w:rsidRDefault="003E7EAB" w:rsidP="00986768">
      <w:pPr>
        <w:pStyle w:val="PreformattedText"/>
        <w:jc w:val="both"/>
        <w:rPr>
          <w:rFonts w:ascii="Verdana" w:hAnsi="Verdana"/>
          <w:i/>
          <w:iCs/>
          <w:sz w:val="18"/>
          <w:szCs w:val="18"/>
        </w:rPr>
      </w:pPr>
    </w:p>
    <w:p w:rsidR="003E7EAB" w:rsidRDefault="00A07A55" w:rsidP="00986768">
      <w:pPr>
        <w:pStyle w:val="PreformattedText"/>
        <w:jc w:val="both"/>
        <w:rPr>
          <w:rFonts w:hint="eastAsia"/>
        </w:rPr>
      </w:pPr>
      <w:r>
        <w:rPr>
          <w:rFonts w:ascii="Verdana" w:hAnsi="Verdana"/>
          <w:i/>
          <w:iCs/>
          <w:sz w:val="18"/>
          <w:szCs w:val="18"/>
        </w:rPr>
        <w:t>Il résulte de l’article R.122-17-II du code de l’environnement que pour les zonages d’assainissement, l’autorité administrative de l’État compétente en matière d’environnement est le préfet de département. Cette autorité se prononce au regard des informations fournies par la personne publique responsable et des critères de l’annexe II de la directive n°2001/42/CE</w:t>
      </w:r>
      <w:r>
        <w:rPr>
          <w:rStyle w:val="Appelnotedebasdep"/>
          <w:rFonts w:ascii="Verdana" w:hAnsi="Verdana"/>
          <w:i/>
          <w:iCs/>
          <w:sz w:val="18"/>
          <w:szCs w:val="18"/>
        </w:rPr>
        <w:footnoteReference w:id="2"/>
      </w:r>
      <w:r>
        <w:rPr>
          <w:rFonts w:ascii="Verdana" w:hAnsi="Verdana"/>
          <w:i/>
          <w:iCs/>
          <w:sz w:val="18"/>
          <w:szCs w:val="18"/>
        </w:rPr>
        <w:t>. Elle doit consulter obligatoirement le directeur général de l’agence régionale de santé. D’autres consultations facultatives (services police de l’eau par exemple) peuvent également être réalisées.</w:t>
      </w:r>
    </w:p>
    <w:p w:rsidR="003E7EAB" w:rsidRDefault="003E7EAB" w:rsidP="00986768">
      <w:pPr>
        <w:pStyle w:val="PreformattedText"/>
        <w:jc w:val="both"/>
        <w:rPr>
          <w:rFonts w:ascii="Verdana" w:hAnsi="Verdana"/>
          <w:i/>
          <w:iCs/>
          <w:sz w:val="18"/>
          <w:szCs w:val="18"/>
        </w:rPr>
      </w:pPr>
    </w:p>
    <w:p w:rsidR="003E7EAB" w:rsidRDefault="00A07A55" w:rsidP="00986768">
      <w:pPr>
        <w:pStyle w:val="PreformattedText"/>
        <w:jc w:val="both"/>
        <w:rPr>
          <w:rFonts w:ascii="Verdana" w:hAnsi="Verdana"/>
          <w:i/>
          <w:iCs/>
          <w:sz w:val="18"/>
          <w:szCs w:val="18"/>
        </w:rPr>
      </w:pPr>
      <w:r>
        <w:rPr>
          <w:rFonts w:ascii="Verdana" w:hAnsi="Verdana"/>
          <w:i/>
          <w:iCs/>
          <w:sz w:val="18"/>
          <w:szCs w:val="18"/>
        </w:rPr>
        <w:t>L’autorité compétente en matière d’environnement doit publier sur son site internet les informations transmises par la personne publique responsable. La date à laquelle est susceptible de naître la décision tacite est également mentionnée sur son site internet.</w:t>
      </w:r>
    </w:p>
    <w:p w:rsidR="003E7EAB" w:rsidRDefault="003E7EAB" w:rsidP="00986768">
      <w:pPr>
        <w:pStyle w:val="PreformattedText"/>
        <w:jc w:val="both"/>
        <w:rPr>
          <w:rFonts w:ascii="Verdana" w:hAnsi="Verdana"/>
          <w:i/>
          <w:iCs/>
          <w:sz w:val="18"/>
          <w:szCs w:val="18"/>
        </w:rPr>
      </w:pPr>
    </w:p>
    <w:p w:rsidR="003E7EAB" w:rsidRDefault="00A07A55" w:rsidP="00986768">
      <w:pPr>
        <w:pStyle w:val="PreformattedText"/>
        <w:jc w:val="both"/>
        <w:rPr>
          <w:rFonts w:ascii="Verdana" w:hAnsi="Verdana"/>
          <w:i/>
          <w:iCs/>
          <w:sz w:val="18"/>
          <w:szCs w:val="18"/>
        </w:rPr>
      </w:pPr>
      <w:r>
        <w:rPr>
          <w:rFonts w:ascii="Verdana" w:hAnsi="Verdana"/>
          <w:i/>
          <w:iCs/>
          <w:sz w:val="18"/>
          <w:szCs w:val="18"/>
        </w:rPr>
        <w:t>Elle dispose d’un délai de deux mois à compter de la réception de ces informations pour informer, par décision motivée, la personne publique responsable de la nécessité ou non de réaliser une évaluation environnementale. L’absence de décision notifiée au terme de ce délai vaut obligation de réaliser une évaluation environnementale.</w:t>
      </w:r>
    </w:p>
    <w:p w:rsidR="003E7EAB" w:rsidRDefault="003E7EAB" w:rsidP="00986768">
      <w:pPr>
        <w:pStyle w:val="PreformattedText"/>
        <w:jc w:val="both"/>
        <w:rPr>
          <w:rFonts w:ascii="Verdana" w:hAnsi="Verdana"/>
          <w:i/>
          <w:iCs/>
          <w:sz w:val="18"/>
          <w:szCs w:val="18"/>
        </w:rPr>
      </w:pPr>
    </w:p>
    <w:p w:rsidR="003E7EAB" w:rsidRDefault="00A07A55" w:rsidP="00986768">
      <w:pPr>
        <w:pStyle w:val="Titre1"/>
        <w:jc w:val="both"/>
        <w:rPr>
          <w:rFonts w:hint="eastAsia"/>
        </w:rPr>
      </w:pPr>
      <w:r>
        <w:t>QUESTIONNAIRE</w:t>
      </w:r>
    </w:p>
    <w:p w:rsidR="003E7EAB" w:rsidRDefault="003E7EAB" w:rsidP="00986768">
      <w:pPr>
        <w:pStyle w:val="PreformattedText"/>
        <w:jc w:val="both"/>
        <w:rPr>
          <w:rFonts w:ascii="Verdana" w:hAnsi="Verdana"/>
          <w:i/>
          <w:iCs/>
          <w:sz w:val="18"/>
          <w:szCs w:val="18"/>
        </w:rPr>
      </w:pPr>
    </w:p>
    <w:p w:rsidR="003E7EAB" w:rsidRDefault="00A07A55" w:rsidP="00986768">
      <w:pPr>
        <w:pStyle w:val="PreformattedText"/>
        <w:jc w:val="both"/>
        <w:rPr>
          <w:rFonts w:ascii="Verdana" w:hAnsi="Verdana"/>
          <w:b/>
          <w:bCs/>
          <w:sz w:val="18"/>
          <w:szCs w:val="18"/>
          <w:u w:val="single"/>
        </w:rPr>
      </w:pPr>
      <w:r>
        <w:rPr>
          <w:rFonts w:ascii="Verdana" w:hAnsi="Verdana"/>
          <w:b/>
          <w:bCs/>
          <w:sz w:val="18"/>
          <w:szCs w:val="18"/>
          <w:u w:val="single"/>
        </w:rPr>
        <w:t>Questions générales de contexte</w:t>
      </w:r>
    </w:p>
    <w:p w:rsidR="003E7EAB" w:rsidRDefault="003E7EAB" w:rsidP="00986768">
      <w:pPr>
        <w:pStyle w:val="PreformattedText"/>
        <w:jc w:val="both"/>
        <w:rPr>
          <w:rFonts w:ascii="Verdana" w:hAnsi="Verdana"/>
          <w:sz w:val="18"/>
          <w:szCs w:val="18"/>
        </w:rPr>
      </w:pPr>
    </w:p>
    <w:p w:rsidR="003E7EAB" w:rsidRDefault="00A07A55" w:rsidP="00986768">
      <w:pPr>
        <w:pStyle w:val="PreformattedText"/>
        <w:numPr>
          <w:ilvl w:val="0"/>
          <w:numId w:val="6"/>
        </w:numPr>
        <w:jc w:val="both"/>
        <w:rPr>
          <w:rFonts w:ascii="Verdana" w:hAnsi="Verdana"/>
          <w:b/>
          <w:bCs/>
          <w:sz w:val="18"/>
          <w:szCs w:val="18"/>
        </w:rPr>
      </w:pPr>
      <w:r>
        <w:rPr>
          <w:rFonts w:ascii="Verdana" w:hAnsi="Verdana"/>
          <w:b/>
          <w:bCs/>
          <w:sz w:val="18"/>
          <w:szCs w:val="18"/>
        </w:rPr>
        <w:t>Caractéristiques des zonages et contexte</w:t>
      </w:r>
    </w:p>
    <w:p w:rsidR="003E7EAB" w:rsidRDefault="003E7EAB" w:rsidP="00986768">
      <w:pPr>
        <w:pStyle w:val="PreformattedText"/>
        <w:jc w:val="both"/>
        <w:rPr>
          <w:rFonts w:ascii="Verdana" w:hAnsi="Verdana"/>
          <w:sz w:val="18"/>
          <w:szCs w:val="18"/>
        </w:rPr>
      </w:pPr>
    </w:p>
    <w:p w:rsidR="003E7EAB" w:rsidRDefault="00A07A55" w:rsidP="00986768">
      <w:pPr>
        <w:pStyle w:val="PreformattedText"/>
        <w:numPr>
          <w:ilvl w:val="0"/>
          <w:numId w:val="7"/>
        </w:numPr>
        <w:jc w:val="both"/>
        <w:rPr>
          <w:rFonts w:ascii="Verdana" w:hAnsi="Verdana"/>
          <w:sz w:val="18"/>
          <w:szCs w:val="18"/>
        </w:rPr>
      </w:pPr>
      <w:r>
        <w:rPr>
          <w:rFonts w:ascii="Verdana" w:hAnsi="Verdana"/>
          <w:sz w:val="18"/>
          <w:szCs w:val="18"/>
        </w:rPr>
        <w:t>Une démarche de schéma directeur d’assainissement a telle été menée préalablement à vos propositions de zonages d’assainissement ?</w:t>
      </w:r>
    </w:p>
    <w:p w:rsidR="003E7EAB" w:rsidRDefault="00A07A55" w:rsidP="00986768">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Non</w:t>
      </w:r>
    </w:p>
    <w:p w:rsidR="003E7EAB" w:rsidRDefault="00A07A55" w:rsidP="00986768">
      <w:pPr>
        <w:pStyle w:val="PreformattedText"/>
        <w:numPr>
          <w:ilvl w:val="0"/>
          <w:numId w:val="7"/>
        </w:numPr>
        <w:jc w:val="both"/>
        <w:rPr>
          <w:rFonts w:ascii="Verdana" w:hAnsi="Verdana"/>
          <w:sz w:val="18"/>
          <w:szCs w:val="18"/>
        </w:rPr>
      </w:pPr>
      <w:r>
        <w:rPr>
          <w:rFonts w:ascii="Verdana" w:hAnsi="Verdana"/>
          <w:sz w:val="18"/>
          <w:szCs w:val="18"/>
        </w:rPr>
        <w:t>Est-ce une révision de zonage d’assainissement ?</w:t>
      </w:r>
    </w:p>
    <w:p w:rsidR="003E7EAB" w:rsidRDefault="00A07A55" w:rsidP="00986768">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Oui, le zonage existant est joint en annexe (</w:t>
      </w:r>
      <w:proofErr w:type="spellStart"/>
      <w:r>
        <w:rPr>
          <w:rFonts w:ascii="Verdana" w:hAnsi="Verdana"/>
          <w:color w:val="FF0000"/>
          <w:sz w:val="18"/>
          <w:szCs w:val="18"/>
        </w:rPr>
        <w:t>CD</w:t>
      </w:r>
      <w:r w:rsidR="001A16EA">
        <w:rPr>
          <w:rFonts w:ascii="Verdana" w:hAnsi="Verdana"/>
          <w:color w:val="FF0000"/>
          <w:sz w:val="18"/>
          <w:szCs w:val="18"/>
        </w:rPr>
        <w:t>Rom</w:t>
      </w:r>
      <w:proofErr w:type="spellEnd"/>
      <w:r>
        <w:rPr>
          <w:rFonts w:ascii="Verdana" w:hAnsi="Verdana"/>
          <w:color w:val="FF0000"/>
          <w:sz w:val="18"/>
          <w:szCs w:val="18"/>
        </w:rPr>
        <w:t>).</w:t>
      </w:r>
    </w:p>
    <w:p w:rsidR="003E7EAB" w:rsidRDefault="00A07A55" w:rsidP="00986768">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La révision du zonage a pour but la mise en conformité de la filière d’assainissement du château de Courances.</w:t>
      </w:r>
      <w:r w:rsidR="00986768">
        <w:rPr>
          <w:rFonts w:ascii="Verdana" w:hAnsi="Verdana"/>
          <w:color w:val="FF0000"/>
          <w:sz w:val="18"/>
          <w:szCs w:val="18"/>
        </w:rPr>
        <w:t xml:space="preserve"> </w:t>
      </w:r>
      <w:r>
        <w:rPr>
          <w:rFonts w:ascii="Verdana" w:hAnsi="Verdana"/>
          <w:color w:val="FF0000"/>
          <w:sz w:val="18"/>
          <w:szCs w:val="18"/>
        </w:rPr>
        <w:t>Le précédent zonage a été approuvé en 2007.</w:t>
      </w:r>
    </w:p>
    <w:p w:rsidR="003E7EAB" w:rsidRDefault="00A07A55" w:rsidP="00986768">
      <w:pPr>
        <w:pStyle w:val="PreformattedText"/>
        <w:numPr>
          <w:ilvl w:val="0"/>
          <w:numId w:val="8"/>
        </w:numPr>
        <w:jc w:val="both"/>
        <w:rPr>
          <w:rFonts w:ascii="Verdana" w:hAnsi="Verdana"/>
          <w:sz w:val="18"/>
          <w:szCs w:val="18"/>
        </w:rPr>
      </w:pPr>
      <w:r>
        <w:rPr>
          <w:rFonts w:ascii="Verdana" w:hAnsi="Verdana"/>
          <w:sz w:val="18"/>
          <w:szCs w:val="18"/>
        </w:rPr>
        <w:t>Si oui, veuillez joindre les cartes de zonage existantes ?</w:t>
      </w:r>
    </w:p>
    <w:p w:rsidR="003E7EAB" w:rsidRDefault="00A07A55" w:rsidP="00986768">
      <w:pPr>
        <w:pStyle w:val="PreformattedText"/>
        <w:numPr>
          <w:ilvl w:val="0"/>
          <w:numId w:val="8"/>
        </w:numPr>
        <w:jc w:val="both"/>
        <w:rPr>
          <w:rFonts w:ascii="Verdana" w:hAnsi="Verdana"/>
          <w:sz w:val="18"/>
          <w:szCs w:val="18"/>
        </w:rPr>
      </w:pPr>
      <w:r>
        <w:rPr>
          <w:rFonts w:ascii="Verdana" w:hAnsi="Verdana"/>
          <w:sz w:val="18"/>
          <w:szCs w:val="18"/>
        </w:rPr>
        <w:t>Quelles sont les raisons pour lesquelles votre zonage d’assainissement est mis en révision ?</w:t>
      </w:r>
    </w:p>
    <w:p w:rsidR="003E7EAB" w:rsidRDefault="00A07A55" w:rsidP="00986768">
      <w:pPr>
        <w:pStyle w:val="PreformattedText"/>
        <w:numPr>
          <w:ilvl w:val="0"/>
          <w:numId w:val="8"/>
        </w:numPr>
        <w:jc w:val="both"/>
        <w:rPr>
          <w:rFonts w:ascii="Verdana" w:hAnsi="Verdana"/>
          <w:sz w:val="18"/>
          <w:szCs w:val="18"/>
        </w:rPr>
      </w:pPr>
      <w:r>
        <w:rPr>
          <w:rFonts w:ascii="Verdana" w:hAnsi="Verdana"/>
          <w:sz w:val="18"/>
          <w:szCs w:val="18"/>
        </w:rPr>
        <w:t>Quelle est la date d’approbation du précédent ?</w:t>
      </w:r>
    </w:p>
    <w:p w:rsidR="003E7EAB" w:rsidRDefault="00A07A55" w:rsidP="00986768">
      <w:pPr>
        <w:pStyle w:val="PreformattedText"/>
        <w:numPr>
          <w:ilvl w:val="0"/>
          <w:numId w:val="7"/>
        </w:numPr>
        <w:jc w:val="both"/>
        <w:rPr>
          <w:rFonts w:ascii="Verdana" w:hAnsi="Verdana"/>
          <w:sz w:val="18"/>
          <w:szCs w:val="18"/>
        </w:rPr>
      </w:pPr>
      <w:r>
        <w:rPr>
          <w:rFonts w:ascii="Verdana" w:hAnsi="Verdana"/>
          <w:sz w:val="18"/>
          <w:szCs w:val="18"/>
        </w:rPr>
        <w:t>La réalisation/modification de vos zonages est-elle menée en parallèle d’une modification/révision/création d’un document d’urbanisme et lequel (PLU, carte communale) ?</w:t>
      </w:r>
    </w:p>
    <w:p w:rsidR="003E7EAB" w:rsidRDefault="00A07A55" w:rsidP="00986768">
      <w:pPr>
        <w:pStyle w:val="PreformattedText"/>
        <w:pBdr>
          <w:left w:val="single" w:sz="4" w:space="4" w:color="auto"/>
        </w:pBdr>
        <w:jc w:val="both"/>
        <w:rPr>
          <w:rFonts w:hint="eastAsia"/>
        </w:rPr>
      </w:pPr>
      <w:r>
        <w:rPr>
          <w:rFonts w:ascii="Verdana" w:hAnsi="Verdana"/>
          <w:color w:val="FF0000"/>
          <w:sz w:val="18"/>
          <w:szCs w:val="18"/>
        </w:rPr>
        <w:t>Oui, l’élaboration du PLU</w:t>
      </w:r>
      <w:r>
        <w:rPr>
          <w:rFonts w:ascii="Verdana" w:hAnsi="Verdana"/>
          <w:sz w:val="18"/>
          <w:szCs w:val="18"/>
        </w:rPr>
        <w:t xml:space="preserve"> </w:t>
      </w:r>
      <w:r>
        <w:rPr>
          <w:rFonts w:ascii="Verdana" w:hAnsi="Verdana"/>
          <w:color w:val="FF0000"/>
          <w:sz w:val="18"/>
          <w:szCs w:val="18"/>
        </w:rPr>
        <w:t>de la commune de Courances.</w:t>
      </w:r>
    </w:p>
    <w:p w:rsidR="003E7EAB" w:rsidRDefault="00A07A55" w:rsidP="00986768">
      <w:pPr>
        <w:pStyle w:val="PreformattedText"/>
        <w:numPr>
          <w:ilvl w:val="0"/>
          <w:numId w:val="7"/>
        </w:numPr>
        <w:jc w:val="both"/>
        <w:rPr>
          <w:rFonts w:hint="eastAsia"/>
        </w:rPr>
      </w:pPr>
      <w:r>
        <w:rPr>
          <w:rFonts w:ascii="Verdana" w:hAnsi="Verdana"/>
          <w:sz w:val="18"/>
          <w:szCs w:val="18"/>
        </w:rPr>
        <w:t>Votre PLU/carte communale fait-il/elle l’objet d’une évaluation environnementale</w:t>
      </w:r>
      <w:r>
        <w:rPr>
          <w:rStyle w:val="Appelnotedebasdep"/>
          <w:rFonts w:ascii="Verdana" w:hAnsi="Verdana"/>
          <w:sz w:val="18"/>
          <w:szCs w:val="18"/>
        </w:rPr>
        <w:footnoteReference w:id="3"/>
      </w:r>
      <w:r>
        <w:rPr>
          <w:rFonts w:ascii="Verdana" w:hAnsi="Verdana"/>
          <w:sz w:val="18"/>
          <w:szCs w:val="18"/>
        </w:rPr>
        <w:t> ?</w:t>
      </w:r>
    </w:p>
    <w:p w:rsidR="003E7EAB" w:rsidRDefault="00A07A55" w:rsidP="00986768">
      <w:pPr>
        <w:pStyle w:val="PreformattedText"/>
        <w:pBdr>
          <w:left w:val="single" w:sz="4" w:space="4" w:color="auto"/>
        </w:pBdr>
        <w:jc w:val="both"/>
        <w:rPr>
          <w:rFonts w:hint="eastAsia"/>
        </w:rPr>
      </w:pPr>
      <w:r>
        <w:rPr>
          <w:rFonts w:ascii="Verdana" w:hAnsi="Verdana"/>
          <w:color w:val="FF0000"/>
          <w:sz w:val="18"/>
          <w:szCs w:val="18"/>
        </w:rPr>
        <w:t>Oui, une zone Natura 2000 est présente sur le territoire de la commune de Courances</w:t>
      </w:r>
      <w:r>
        <w:rPr>
          <w:rFonts w:ascii="Verdana" w:hAnsi="Verdana"/>
          <w:sz w:val="18"/>
          <w:szCs w:val="18"/>
        </w:rPr>
        <w:t>.</w:t>
      </w:r>
    </w:p>
    <w:p w:rsidR="003E7EAB" w:rsidRDefault="00A07A55" w:rsidP="00986768">
      <w:pPr>
        <w:pStyle w:val="PreformattedText"/>
        <w:numPr>
          <w:ilvl w:val="0"/>
          <w:numId w:val="7"/>
        </w:numPr>
        <w:jc w:val="both"/>
        <w:rPr>
          <w:rFonts w:ascii="Verdana" w:hAnsi="Verdana"/>
          <w:sz w:val="18"/>
          <w:szCs w:val="18"/>
        </w:rPr>
      </w:pPr>
      <w:r>
        <w:rPr>
          <w:rFonts w:ascii="Verdana" w:hAnsi="Verdana"/>
          <w:sz w:val="18"/>
          <w:szCs w:val="18"/>
        </w:rPr>
        <w:t>Avez-vous prévu de réaliser un zonage relatif aux zones où des mesures doivent être prises pour limiter l’imperméabilisation des sols et pour assurer la maîtrise du débit et de l’écoulement des eaux pluviales et de ruissellement ?</w:t>
      </w:r>
    </w:p>
    <w:p w:rsidR="003E7EAB" w:rsidRDefault="00A07A55" w:rsidP="00986768">
      <w:pPr>
        <w:pStyle w:val="PreformattedText"/>
        <w:pBdr>
          <w:left w:val="single" w:sz="4" w:space="4" w:color="auto"/>
        </w:pBdr>
        <w:jc w:val="both"/>
        <w:rPr>
          <w:rFonts w:hint="eastAsia"/>
        </w:rPr>
      </w:pPr>
      <w:r>
        <w:rPr>
          <w:rFonts w:ascii="Verdana" w:hAnsi="Verdana"/>
          <w:color w:val="FF0000"/>
          <w:sz w:val="18"/>
          <w:szCs w:val="18"/>
        </w:rPr>
        <w:t>Non, le projet de PLU impose une superficie non imperméabilisée de 40 % par unité foncière et la gestion des eaux de pluie à la parcelle avec rejet à débit régulé</w:t>
      </w:r>
      <w:r>
        <w:rPr>
          <w:rFonts w:ascii="Verdana" w:hAnsi="Verdana"/>
          <w:sz w:val="18"/>
          <w:szCs w:val="18"/>
        </w:rPr>
        <w:t>.</w:t>
      </w:r>
    </w:p>
    <w:p w:rsidR="003E7EAB" w:rsidRDefault="00A07A55" w:rsidP="00986768">
      <w:pPr>
        <w:pStyle w:val="PreformattedText"/>
        <w:numPr>
          <w:ilvl w:val="0"/>
          <w:numId w:val="9"/>
        </w:numPr>
        <w:jc w:val="both"/>
        <w:rPr>
          <w:rFonts w:ascii="Verdana" w:hAnsi="Verdana"/>
          <w:sz w:val="18"/>
          <w:szCs w:val="18"/>
        </w:rPr>
      </w:pPr>
      <w:r>
        <w:rPr>
          <w:rFonts w:ascii="Verdana" w:hAnsi="Verdana"/>
          <w:sz w:val="18"/>
          <w:szCs w:val="18"/>
        </w:rPr>
        <w:t>Si non, pourquoi ?</w:t>
      </w:r>
    </w:p>
    <w:p w:rsidR="003E7EAB" w:rsidRDefault="00A07A55" w:rsidP="00986768">
      <w:pPr>
        <w:pStyle w:val="PreformattedText"/>
        <w:numPr>
          <w:ilvl w:val="0"/>
          <w:numId w:val="9"/>
        </w:numPr>
        <w:jc w:val="both"/>
        <w:rPr>
          <w:rFonts w:ascii="Verdana" w:hAnsi="Verdana"/>
          <w:sz w:val="18"/>
          <w:szCs w:val="18"/>
        </w:rPr>
      </w:pPr>
      <w:r>
        <w:rPr>
          <w:rFonts w:ascii="Verdana" w:hAnsi="Verdana"/>
          <w:sz w:val="18"/>
          <w:szCs w:val="18"/>
        </w:rPr>
        <w:lastRenderedPageBreak/>
        <w:t>Si oui, qu’est-ce qui vous incite à la mise en place de ce zonage ?</w:t>
      </w:r>
    </w:p>
    <w:p w:rsidR="003E7EAB" w:rsidRDefault="00A07A55" w:rsidP="00986768">
      <w:pPr>
        <w:pStyle w:val="PreformattedText"/>
        <w:numPr>
          <w:ilvl w:val="0"/>
          <w:numId w:val="7"/>
        </w:numPr>
        <w:jc w:val="both"/>
        <w:rPr>
          <w:rFonts w:ascii="Verdana" w:hAnsi="Verdana"/>
          <w:sz w:val="18"/>
          <w:szCs w:val="18"/>
        </w:rPr>
      </w:pPr>
      <w:proofErr w:type="spellStart"/>
      <w:r>
        <w:rPr>
          <w:rFonts w:ascii="Verdana" w:hAnsi="Verdana"/>
          <w:sz w:val="18"/>
          <w:szCs w:val="18"/>
        </w:rPr>
        <w:t>Avez vous</w:t>
      </w:r>
      <w:proofErr w:type="spellEnd"/>
      <w:r>
        <w:rPr>
          <w:rFonts w:ascii="Verdana" w:hAnsi="Verdana"/>
          <w:sz w:val="18"/>
          <w:szCs w:val="18"/>
        </w:rPr>
        <w:t xml:space="preserve"> prévu de réaliser un zonage relatif aux zones où il est nécessaire de prévoir des installations pour assurer la collecte, le stockage éventuel et, en tant que de besoin, le traitement des eaux pluviales et de ruissellement lorsque la pollution qu’elles apportent au milieu aquatique risque de nuire gravement à l’efficacité des dispositifs d’assainissement.</w:t>
      </w:r>
    </w:p>
    <w:p w:rsidR="003E7EAB" w:rsidRDefault="00A07A55" w:rsidP="007B2717">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Oui, une étude est en cours et des emplacements réservés ont été délimités sur le zonage du PLU.</w:t>
      </w:r>
    </w:p>
    <w:p w:rsidR="003E7EAB" w:rsidRDefault="00A07A55" w:rsidP="007B2717">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 xml:space="preserve">L’objectif est d’améliorer la qualité de la rivière Ecole. </w:t>
      </w:r>
    </w:p>
    <w:p w:rsidR="003E7EAB" w:rsidRDefault="00A07A55" w:rsidP="00986768">
      <w:pPr>
        <w:pStyle w:val="PreformattedText"/>
        <w:numPr>
          <w:ilvl w:val="0"/>
          <w:numId w:val="10"/>
        </w:numPr>
        <w:jc w:val="both"/>
        <w:rPr>
          <w:rFonts w:ascii="Verdana" w:hAnsi="Verdana"/>
          <w:sz w:val="18"/>
          <w:szCs w:val="18"/>
        </w:rPr>
      </w:pPr>
      <w:r>
        <w:rPr>
          <w:rFonts w:ascii="Verdana" w:hAnsi="Verdana"/>
          <w:sz w:val="18"/>
          <w:szCs w:val="18"/>
        </w:rPr>
        <w:t>Si non pourquoi ?</w:t>
      </w:r>
    </w:p>
    <w:p w:rsidR="003E7EAB" w:rsidRDefault="00A07A55" w:rsidP="00986768">
      <w:pPr>
        <w:pStyle w:val="PreformattedText"/>
        <w:numPr>
          <w:ilvl w:val="0"/>
          <w:numId w:val="10"/>
        </w:numPr>
        <w:jc w:val="both"/>
        <w:rPr>
          <w:rFonts w:ascii="Verdana" w:hAnsi="Verdana"/>
          <w:sz w:val="18"/>
          <w:szCs w:val="18"/>
        </w:rPr>
      </w:pPr>
      <w:r>
        <w:rPr>
          <w:rFonts w:ascii="Verdana" w:hAnsi="Verdana"/>
          <w:sz w:val="18"/>
          <w:szCs w:val="18"/>
        </w:rPr>
        <w:t>Si oui, qu’est-ce qui vous incite à la mise en place de ce zonage ?</w:t>
      </w:r>
    </w:p>
    <w:p w:rsidR="003E7EAB" w:rsidRDefault="00A07A55" w:rsidP="00986768">
      <w:pPr>
        <w:pStyle w:val="PreformattedText"/>
        <w:numPr>
          <w:ilvl w:val="0"/>
          <w:numId w:val="7"/>
        </w:numPr>
        <w:jc w:val="both"/>
        <w:rPr>
          <w:rFonts w:ascii="Verdana" w:hAnsi="Verdana"/>
          <w:sz w:val="18"/>
          <w:szCs w:val="18"/>
        </w:rPr>
      </w:pPr>
      <w:r>
        <w:rPr>
          <w:rFonts w:ascii="Verdana" w:hAnsi="Verdana"/>
          <w:sz w:val="18"/>
          <w:szCs w:val="18"/>
        </w:rPr>
        <w:t>Quel est le type principal de vos réseaux de collecte des eaux usées (séparatifs, unitaires) ?</w:t>
      </w:r>
    </w:p>
    <w:p w:rsidR="003E7EAB" w:rsidRDefault="00A07A55" w:rsidP="007B2717">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Séparatifs</w:t>
      </w:r>
    </w:p>
    <w:p w:rsidR="003E7EAB" w:rsidRDefault="00A07A55" w:rsidP="00986768">
      <w:pPr>
        <w:pStyle w:val="PreformattedText"/>
        <w:numPr>
          <w:ilvl w:val="0"/>
          <w:numId w:val="7"/>
        </w:numPr>
        <w:jc w:val="both"/>
        <w:rPr>
          <w:rFonts w:ascii="Verdana" w:hAnsi="Verdana"/>
          <w:sz w:val="18"/>
          <w:szCs w:val="18"/>
        </w:rPr>
      </w:pPr>
      <w:r>
        <w:rPr>
          <w:rFonts w:ascii="Verdana" w:hAnsi="Verdana"/>
          <w:sz w:val="18"/>
          <w:szCs w:val="18"/>
        </w:rPr>
        <w:t>Existe-t-il des ouvrages de rétentions des Eaux Pluviales sur le territoire concerné par le zonage ?</w:t>
      </w:r>
    </w:p>
    <w:p w:rsidR="003E7EAB" w:rsidRPr="000A7214" w:rsidRDefault="000A7214" w:rsidP="007B2717">
      <w:pPr>
        <w:pStyle w:val="PreformattedText"/>
        <w:pBdr>
          <w:left w:val="single" w:sz="4" w:space="4" w:color="auto"/>
        </w:pBdr>
        <w:jc w:val="both"/>
        <w:rPr>
          <w:rFonts w:ascii="Verdana" w:hAnsi="Verdana"/>
          <w:color w:val="FF0000"/>
          <w:sz w:val="18"/>
          <w:szCs w:val="18"/>
        </w:rPr>
      </w:pPr>
      <w:r w:rsidRPr="000A7214">
        <w:rPr>
          <w:rFonts w:ascii="Verdana" w:hAnsi="Verdana"/>
          <w:color w:val="FF0000"/>
          <w:sz w:val="18"/>
          <w:szCs w:val="18"/>
        </w:rPr>
        <w:t>Non</w:t>
      </w:r>
    </w:p>
    <w:p w:rsidR="003E7EAB" w:rsidRDefault="00A07A55" w:rsidP="00986768">
      <w:pPr>
        <w:pStyle w:val="PreformattedText"/>
        <w:numPr>
          <w:ilvl w:val="0"/>
          <w:numId w:val="7"/>
        </w:numPr>
        <w:jc w:val="both"/>
        <w:rPr>
          <w:rFonts w:ascii="Verdana" w:hAnsi="Verdana"/>
          <w:sz w:val="18"/>
          <w:szCs w:val="18"/>
        </w:rPr>
      </w:pPr>
      <w:r>
        <w:rPr>
          <w:rFonts w:ascii="Verdana" w:hAnsi="Verdana"/>
          <w:sz w:val="18"/>
          <w:szCs w:val="18"/>
        </w:rPr>
        <w:t>Dans le cas d’une extension éventuellement envisagée d’un ou plusieurs zonages, dans quelles proportions ces zones vont-elles s’étendre (environ en ha) ?</w:t>
      </w:r>
    </w:p>
    <w:p w:rsidR="003E7EAB" w:rsidRDefault="00A07A55" w:rsidP="007B2717">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 xml:space="preserve">Ajout du château de Courances uniquement, cela correspond à environ 80 ha. </w:t>
      </w:r>
    </w:p>
    <w:p w:rsidR="003E7EAB" w:rsidRDefault="00A07A55" w:rsidP="00986768">
      <w:pPr>
        <w:pStyle w:val="PreformattedText"/>
        <w:numPr>
          <w:ilvl w:val="0"/>
          <w:numId w:val="11"/>
        </w:numPr>
        <w:jc w:val="both"/>
        <w:rPr>
          <w:rFonts w:ascii="Verdana" w:hAnsi="Verdana"/>
          <w:b/>
          <w:bCs/>
          <w:sz w:val="18"/>
          <w:szCs w:val="18"/>
        </w:rPr>
      </w:pPr>
      <w:r>
        <w:rPr>
          <w:rFonts w:ascii="Verdana" w:hAnsi="Verdana"/>
          <w:b/>
          <w:bCs/>
          <w:sz w:val="18"/>
          <w:szCs w:val="18"/>
        </w:rPr>
        <w:t>Caractéristiques générales du territoire et des zones susceptibles d’être touchées</w:t>
      </w:r>
    </w:p>
    <w:p w:rsidR="003E7EAB" w:rsidRDefault="003E7EAB" w:rsidP="00986768">
      <w:pPr>
        <w:pStyle w:val="PreformattedText"/>
        <w:jc w:val="both"/>
        <w:rPr>
          <w:rFonts w:ascii="Verdana" w:hAnsi="Verdana"/>
          <w:b/>
          <w:bCs/>
          <w:sz w:val="18"/>
          <w:szCs w:val="18"/>
        </w:rPr>
      </w:pPr>
    </w:p>
    <w:p w:rsidR="003E7EAB" w:rsidRDefault="00A07A55" w:rsidP="00986768">
      <w:pPr>
        <w:pStyle w:val="PreformattedText"/>
        <w:numPr>
          <w:ilvl w:val="0"/>
          <w:numId w:val="7"/>
        </w:numPr>
        <w:jc w:val="both"/>
        <w:rPr>
          <w:rFonts w:ascii="Verdana" w:hAnsi="Verdana"/>
          <w:sz w:val="18"/>
          <w:szCs w:val="18"/>
        </w:rPr>
      </w:pPr>
      <w:r>
        <w:rPr>
          <w:rFonts w:ascii="Verdana" w:hAnsi="Verdana"/>
          <w:sz w:val="18"/>
          <w:szCs w:val="18"/>
        </w:rPr>
        <w:t>Êtes-vous/intégrez-vous une commune en zone littorale (au sens de la loi littorale, y compris certains lacs)?</w:t>
      </w:r>
    </w:p>
    <w:p w:rsidR="003E7EAB" w:rsidRDefault="00A07A55" w:rsidP="007B2717">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Non</w:t>
      </w:r>
    </w:p>
    <w:p w:rsidR="003E7EAB" w:rsidRDefault="00A07A55" w:rsidP="00986768">
      <w:pPr>
        <w:pStyle w:val="PreformattedText"/>
        <w:numPr>
          <w:ilvl w:val="0"/>
          <w:numId w:val="7"/>
        </w:numPr>
        <w:jc w:val="both"/>
        <w:rPr>
          <w:rFonts w:ascii="Verdana" w:hAnsi="Verdana"/>
          <w:sz w:val="18"/>
          <w:szCs w:val="18"/>
        </w:rPr>
      </w:pPr>
      <w:r>
        <w:rPr>
          <w:rFonts w:ascii="Verdana" w:hAnsi="Verdana"/>
          <w:sz w:val="18"/>
          <w:szCs w:val="18"/>
        </w:rPr>
        <w:t xml:space="preserve">Est-ce que le territoire de votre collectivité dispose ou est limitrophe </w:t>
      </w:r>
      <w:proofErr w:type="gramStart"/>
      <w:r>
        <w:rPr>
          <w:rFonts w:ascii="Verdana" w:hAnsi="Verdana"/>
          <w:sz w:val="18"/>
          <w:szCs w:val="18"/>
        </w:rPr>
        <w:t>d’une commune</w:t>
      </w:r>
      <w:proofErr w:type="gramEnd"/>
      <w:r>
        <w:rPr>
          <w:rFonts w:ascii="Verdana" w:hAnsi="Verdana"/>
          <w:sz w:val="18"/>
          <w:szCs w:val="18"/>
        </w:rPr>
        <w:t xml:space="preserve"> disposant :</w:t>
      </w:r>
    </w:p>
    <w:p w:rsidR="003E7EAB" w:rsidRDefault="00A07A55" w:rsidP="00986768">
      <w:pPr>
        <w:pStyle w:val="PreformattedText"/>
        <w:numPr>
          <w:ilvl w:val="0"/>
          <w:numId w:val="12"/>
        </w:numPr>
        <w:jc w:val="both"/>
        <w:rPr>
          <w:rFonts w:ascii="Verdana" w:hAnsi="Verdana"/>
          <w:sz w:val="18"/>
          <w:szCs w:val="18"/>
        </w:rPr>
      </w:pPr>
      <w:r>
        <w:rPr>
          <w:rFonts w:ascii="Verdana" w:hAnsi="Verdana"/>
          <w:sz w:val="18"/>
          <w:szCs w:val="18"/>
        </w:rPr>
        <w:t>d’une zone de baignade ? dans ce cas un profil de baignade a-t-il été réalisé ?</w:t>
      </w:r>
    </w:p>
    <w:p w:rsidR="003E7EAB" w:rsidRDefault="00A07A55" w:rsidP="007B2717">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Non</w:t>
      </w:r>
    </w:p>
    <w:p w:rsidR="003E7EAB" w:rsidRDefault="00A07A55" w:rsidP="00986768">
      <w:pPr>
        <w:pStyle w:val="PreformattedText"/>
        <w:numPr>
          <w:ilvl w:val="0"/>
          <w:numId w:val="12"/>
        </w:numPr>
        <w:jc w:val="both"/>
        <w:rPr>
          <w:rFonts w:ascii="Verdana" w:hAnsi="Verdana"/>
          <w:sz w:val="18"/>
          <w:szCs w:val="18"/>
        </w:rPr>
      </w:pPr>
      <w:r>
        <w:rPr>
          <w:rFonts w:ascii="Verdana" w:hAnsi="Verdana"/>
          <w:sz w:val="18"/>
          <w:szCs w:val="18"/>
        </w:rPr>
        <w:t>d’une zone conchylicole ?</w:t>
      </w:r>
    </w:p>
    <w:p w:rsidR="003E7EAB" w:rsidRDefault="00A07A55" w:rsidP="007B2717">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Non</w:t>
      </w:r>
    </w:p>
    <w:p w:rsidR="003E7EAB" w:rsidRDefault="00A07A55" w:rsidP="00986768">
      <w:pPr>
        <w:pStyle w:val="PreformattedText"/>
        <w:numPr>
          <w:ilvl w:val="0"/>
          <w:numId w:val="12"/>
        </w:numPr>
        <w:jc w:val="both"/>
        <w:rPr>
          <w:rFonts w:ascii="Verdana" w:hAnsi="Verdana"/>
          <w:sz w:val="18"/>
          <w:szCs w:val="18"/>
        </w:rPr>
      </w:pPr>
      <w:r>
        <w:rPr>
          <w:rFonts w:ascii="Verdana" w:hAnsi="Verdana"/>
          <w:sz w:val="18"/>
          <w:szCs w:val="18"/>
        </w:rPr>
        <w:t>d’un périmètre réglementaire de captage (immédiat, rapproché/éloigné) d’alimentation en eau potable ?</w:t>
      </w:r>
    </w:p>
    <w:p w:rsidR="003E7EAB" w:rsidRDefault="00A07A55" w:rsidP="007B2717">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Non, en limite d’un périmètre rapproché</w:t>
      </w:r>
    </w:p>
    <w:p w:rsidR="003E7EAB" w:rsidRDefault="00A07A55" w:rsidP="00986768">
      <w:pPr>
        <w:pStyle w:val="PreformattedText"/>
        <w:numPr>
          <w:ilvl w:val="0"/>
          <w:numId w:val="12"/>
        </w:numPr>
        <w:jc w:val="both"/>
        <w:rPr>
          <w:rFonts w:ascii="Verdana" w:hAnsi="Verdana"/>
          <w:sz w:val="18"/>
          <w:szCs w:val="18"/>
        </w:rPr>
      </w:pPr>
      <w:r>
        <w:rPr>
          <w:rFonts w:ascii="Verdana" w:hAnsi="Verdana"/>
          <w:sz w:val="18"/>
          <w:szCs w:val="18"/>
        </w:rPr>
        <w:t>d’un périmètre de protection des risques d’inondations ?</w:t>
      </w:r>
    </w:p>
    <w:p w:rsidR="003E7EAB" w:rsidRDefault="00A07A55" w:rsidP="007B2717">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Non</w:t>
      </w:r>
    </w:p>
    <w:p w:rsidR="003E7EAB" w:rsidRDefault="003E7EAB" w:rsidP="00986768">
      <w:pPr>
        <w:pStyle w:val="PreformattedText"/>
        <w:jc w:val="both"/>
        <w:rPr>
          <w:rFonts w:ascii="Verdana" w:hAnsi="Verdana"/>
          <w:sz w:val="18"/>
          <w:szCs w:val="18"/>
        </w:rPr>
      </w:pPr>
    </w:p>
    <w:p w:rsidR="003E7EAB" w:rsidRDefault="00A07A55" w:rsidP="00986768">
      <w:pPr>
        <w:pStyle w:val="PreformattedText"/>
        <w:numPr>
          <w:ilvl w:val="0"/>
          <w:numId w:val="13"/>
        </w:numPr>
        <w:jc w:val="both"/>
        <w:rPr>
          <w:rFonts w:ascii="Verdana" w:hAnsi="Verdana"/>
          <w:sz w:val="18"/>
          <w:szCs w:val="18"/>
        </w:rPr>
      </w:pPr>
      <w:r>
        <w:rPr>
          <w:rFonts w:ascii="Verdana" w:hAnsi="Verdana"/>
          <w:sz w:val="18"/>
          <w:szCs w:val="18"/>
        </w:rPr>
        <w:t>Votre territoire fait-il l’objet d’application de documents de niveau supérieur :</w:t>
      </w:r>
    </w:p>
    <w:p w:rsidR="003E7EAB" w:rsidRDefault="00A07A55" w:rsidP="007B2717">
      <w:pPr>
        <w:pStyle w:val="PreformattedText"/>
        <w:numPr>
          <w:ilvl w:val="0"/>
          <w:numId w:val="14"/>
        </w:numPr>
        <w:pBdr>
          <w:left w:val="single" w:sz="4" w:space="4" w:color="auto"/>
        </w:pBdr>
        <w:jc w:val="both"/>
        <w:rPr>
          <w:rFonts w:hint="eastAsia"/>
        </w:rPr>
      </w:pPr>
      <w:r>
        <w:rPr>
          <w:rFonts w:ascii="Verdana" w:hAnsi="Verdana"/>
          <w:sz w:val="18"/>
          <w:szCs w:val="18"/>
        </w:rPr>
        <w:t xml:space="preserve">Schéma d’Aménagement et de Gestion des Eaux (SAGE) ? </w:t>
      </w:r>
      <w:r>
        <w:rPr>
          <w:rFonts w:ascii="Verdana" w:hAnsi="Verdana"/>
          <w:color w:val="FF0000"/>
          <w:sz w:val="18"/>
          <w:szCs w:val="18"/>
        </w:rPr>
        <w:t>Oui, nappe de Beauce</w:t>
      </w:r>
    </w:p>
    <w:p w:rsidR="003E7EAB" w:rsidRDefault="00A07A55" w:rsidP="007B2717">
      <w:pPr>
        <w:pStyle w:val="PreformattedText"/>
        <w:numPr>
          <w:ilvl w:val="0"/>
          <w:numId w:val="14"/>
        </w:numPr>
        <w:pBdr>
          <w:left w:val="single" w:sz="4" w:space="4" w:color="auto"/>
        </w:pBdr>
        <w:jc w:val="both"/>
        <w:rPr>
          <w:rFonts w:hint="eastAsia"/>
        </w:rPr>
      </w:pPr>
      <w:r>
        <w:rPr>
          <w:rFonts w:ascii="Verdana" w:hAnsi="Verdana"/>
          <w:sz w:val="18"/>
          <w:szCs w:val="18"/>
        </w:rPr>
        <w:t xml:space="preserve">Directive Territoriale d’Aménagement (DTA)? </w:t>
      </w:r>
      <w:r>
        <w:rPr>
          <w:rFonts w:ascii="Verdana" w:hAnsi="Verdana"/>
          <w:color w:val="FF0000"/>
          <w:sz w:val="18"/>
          <w:szCs w:val="18"/>
        </w:rPr>
        <w:t>Non</w:t>
      </w:r>
    </w:p>
    <w:p w:rsidR="003E7EAB" w:rsidRDefault="00A07A55" w:rsidP="007B2717">
      <w:pPr>
        <w:pStyle w:val="PreformattedText"/>
        <w:numPr>
          <w:ilvl w:val="0"/>
          <w:numId w:val="14"/>
        </w:numPr>
        <w:pBdr>
          <w:left w:val="single" w:sz="4" w:space="4" w:color="auto"/>
        </w:pBdr>
        <w:jc w:val="both"/>
        <w:rPr>
          <w:rFonts w:hint="eastAsia"/>
        </w:rPr>
      </w:pPr>
      <w:r>
        <w:rPr>
          <w:rFonts w:ascii="Verdana" w:hAnsi="Verdana"/>
          <w:sz w:val="18"/>
          <w:szCs w:val="18"/>
        </w:rPr>
        <w:t xml:space="preserve">Schéma de Cohérence Territorial (SCoT) ? </w:t>
      </w:r>
      <w:r>
        <w:rPr>
          <w:rFonts w:ascii="Verdana" w:hAnsi="Verdana"/>
          <w:color w:val="FF0000"/>
          <w:sz w:val="18"/>
          <w:szCs w:val="18"/>
        </w:rPr>
        <w:t>Non</w:t>
      </w:r>
    </w:p>
    <w:p w:rsidR="003E7EAB" w:rsidRDefault="00A07A55" w:rsidP="007B2717">
      <w:pPr>
        <w:pStyle w:val="PreformattedText"/>
        <w:numPr>
          <w:ilvl w:val="0"/>
          <w:numId w:val="14"/>
        </w:numPr>
        <w:pBdr>
          <w:left w:val="single" w:sz="4" w:space="4" w:color="auto"/>
        </w:pBdr>
        <w:jc w:val="both"/>
        <w:rPr>
          <w:rFonts w:hint="eastAsia"/>
        </w:rPr>
      </w:pPr>
      <w:r>
        <w:rPr>
          <w:rFonts w:ascii="Verdana" w:hAnsi="Verdana"/>
          <w:sz w:val="18"/>
          <w:szCs w:val="18"/>
        </w:rPr>
        <w:t xml:space="preserve">Autres : </w:t>
      </w:r>
      <w:r>
        <w:rPr>
          <w:rFonts w:ascii="Verdana" w:hAnsi="Verdana"/>
          <w:color w:val="FF0000"/>
          <w:sz w:val="18"/>
          <w:szCs w:val="18"/>
        </w:rPr>
        <w:t>PNR, SDRIF, SRCE, SRCAE, PPA, PDUIF.</w:t>
      </w:r>
    </w:p>
    <w:p w:rsidR="003E7EAB" w:rsidRDefault="00A07A55" w:rsidP="00986768">
      <w:pPr>
        <w:pStyle w:val="PreformattedText"/>
        <w:numPr>
          <w:ilvl w:val="0"/>
          <w:numId w:val="13"/>
        </w:numPr>
        <w:jc w:val="both"/>
        <w:rPr>
          <w:rFonts w:ascii="Verdana" w:hAnsi="Verdana"/>
          <w:sz w:val="18"/>
          <w:szCs w:val="18"/>
        </w:rPr>
      </w:pPr>
      <w:r>
        <w:rPr>
          <w:rFonts w:ascii="Verdana" w:hAnsi="Verdana"/>
          <w:sz w:val="18"/>
          <w:szCs w:val="18"/>
        </w:rPr>
        <w:t>Le territoire dispose-t-il :</w:t>
      </w:r>
    </w:p>
    <w:p w:rsidR="003E7EAB" w:rsidRDefault="00A07A55" w:rsidP="007B2717">
      <w:pPr>
        <w:pStyle w:val="PreformattedText"/>
        <w:numPr>
          <w:ilvl w:val="0"/>
          <w:numId w:val="15"/>
        </w:numPr>
        <w:pBdr>
          <w:left w:val="single" w:sz="4" w:space="4" w:color="auto"/>
        </w:pBdr>
        <w:jc w:val="both"/>
        <w:rPr>
          <w:rFonts w:hint="eastAsia"/>
        </w:rPr>
      </w:pPr>
      <w:r>
        <w:rPr>
          <w:rFonts w:ascii="Verdana" w:hAnsi="Verdana"/>
          <w:sz w:val="18"/>
          <w:szCs w:val="18"/>
        </w:rPr>
        <w:t xml:space="preserve">de cours d’eau de première catégorie piscicole ? </w:t>
      </w:r>
      <w:r w:rsidR="000A7214">
        <w:rPr>
          <w:rFonts w:ascii="Verdana" w:hAnsi="Verdana"/>
          <w:color w:val="FF0000"/>
          <w:sz w:val="18"/>
          <w:szCs w:val="18"/>
        </w:rPr>
        <w:t>Non</w:t>
      </w:r>
    </w:p>
    <w:p w:rsidR="003E7EAB" w:rsidRDefault="00A07A55" w:rsidP="007B2717">
      <w:pPr>
        <w:pStyle w:val="PreformattedText"/>
        <w:numPr>
          <w:ilvl w:val="0"/>
          <w:numId w:val="15"/>
        </w:numPr>
        <w:pBdr>
          <w:left w:val="single" w:sz="4" w:space="4" w:color="auto"/>
        </w:pBdr>
        <w:jc w:val="both"/>
        <w:rPr>
          <w:rFonts w:hint="eastAsia"/>
        </w:rPr>
      </w:pPr>
      <w:r>
        <w:rPr>
          <w:rFonts w:ascii="Verdana" w:hAnsi="Verdana"/>
          <w:sz w:val="18"/>
          <w:szCs w:val="18"/>
        </w:rPr>
        <w:t xml:space="preserve">de réservoirs biologiques selon le SDAGE ? </w:t>
      </w:r>
      <w:r>
        <w:rPr>
          <w:rFonts w:ascii="Verdana" w:hAnsi="Verdana"/>
          <w:color w:val="FF0000"/>
          <w:sz w:val="18"/>
          <w:szCs w:val="18"/>
        </w:rPr>
        <w:t>Non</w:t>
      </w:r>
    </w:p>
    <w:p w:rsidR="003E7EAB" w:rsidRDefault="00A07A55" w:rsidP="00986768">
      <w:pPr>
        <w:pStyle w:val="PreformattedText"/>
        <w:numPr>
          <w:ilvl w:val="0"/>
          <w:numId w:val="13"/>
        </w:numPr>
        <w:jc w:val="both"/>
        <w:rPr>
          <w:rFonts w:ascii="Verdana" w:hAnsi="Verdana"/>
          <w:sz w:val="18"/>
          <w:szCs w:val="18"/>
        </w:rPr>
      </w:pPr>
      <w:r>
        <w:rPr>
          <w:rFonts w:ascii="Verdana" w:hAnsi="Verdana"/>
          <w:sz w:val="18"/>
          <w:szCs w:val="18"/>
        </w:rPr>
        <w:t>Y a-t-il une zone environnementalement sensible à proximité :</w:t>
      </w:r>
    </w:p>
    <w:p w:rsidR="003E7EAB" w:rsidRDefault="00A07A55" w:rsidP="007B2717">
      <w:pPr>
        <w:pStyle w:val="PreformattedText"/>
        <w:numPr>
          <w:ilvl w:val="0"/>
          <w:numId w:val="16"/>
        </w:numPr>
        <w:pBdr>
          <w:left w:val="single" w:sz="4" w:space="4" w:color="auto"/>
        </w:pBdr>
        <w:jc w:val="both"/>
        <w:rPr>
          <w:rFonts w:hint="eastAsia"/>
        </w:rPr>
      </w:pPr>
      <w:r>
        <w:rPr>
          <w:rFonts w:ascii="Verdana" w:hAnsi="Verdana"/>
          <w:sz w:val="18"/>
          <w:szCs w:val="18"/>
        </w:rPr>
        <w:t xml:space="preserve">Natura 2000 ? </w:t>
      </w:r>
      <w:r>
        <w:rPr>
          <w:rFonts w:ascii="Verdana" w:hAnsi="Verdana"/>
          <w:color w:val="FF0000"/>
          <w:sz w:val="18"/>
          <w:szCs w:val="18"/>
        </w:rPr>
        <w:t>Oui</w:t>
      </w:r>
    </w:p>
    <w:p w:rsidR="003E7EAB" w:rsidRDefault="00A07A55" w:rsidP="007B2717">
      <w:pPr>
        <w:pStyle w:val="PreformattedText"/>
        <w:numPr>
          <w:ilvl w:val="0"/>
          <w:numId w:val="16"/>
        </w:numPr>
        <w:pBdr>
          <w:left w:val="single" w:sz="4" w:space="4" w:color="auto"/>
        </w:pBdr>
        <w:jc w:val="both"/>
        <w:rPr>
          <w:rFonts w:hint="eastAsia"/>
        </w:rPr>
      </w:pPr>
      <w:r>
        <w:rPr>
          <w:rFonts w:ascii="Verdana" w:hAnsi="Verdana"/>
          <w:sz w:val="18"/>
          <w:szCs w:val="18"/>
        </w:rPr>
        <w:t xml:space="preserve">ZNIEFF1 ? </w:t>
      </w:r>
      <w:r>
        <w:rPr>
          <w:rFonts w:ascii="Verdana" w:hAnsi="Verdana"/>
          <w:color w:val="FF0000"/>
          <w:sz w:val="18"/>
          <w:szCs w:val="18"/>
        </w:rPr>
        <w:t>Non</w:t>
      </w:r>
    </w:p>
    <w:p w:rsidR="003E7EAB" w:rsidRDefault="00A07A55" w:rsidP="007B2717">
      <w:pPr>
        <w:pStyle w:val="PreformattedText"/>
        <w:numPr>
          <w:ilvl w:val="0"/>
          <w:numId w:val="16"/>
        </w:numPr>
        <w:pBdr>
          <w:left w:val="single" w:sz="4" w:space="4" w:color="auto"/>
        </w:pBdr>
        <w:jc w:val="both"/>
        <w:rPr>
          <w:rFonts w:hint="eastAsia"/>
        </w:rPr>
      </w:pPr>
      <w:r>
        <w:rPr>
          <w:rFonts w:ascii="Verdana" w:hAnsi="Verdana"/>
          <w:sz w:val="18"/>
          <w:szCs w:val="18"/>
        </w:rPr>
        <w:t xml:space="preserve">Zone humide ? </w:t>
      </w:r>
      <w:r>
        <w:rPr>
          <w:rFonts w:ascii="Verdana" w:hAnsi="Verdana"/>
          <w:color w:val="FF0000"/>
          <w:sz w:val="18"/>
          <w:szCs w:val="18"/>
        </w:rPr>
        <w:t>Oui</w:t>
      </w:r>
    </w:p>
    <w:p w:rsidR="003E7EAB" w:rsidRDefault="00A07A55" w:rsidP="007B2717">
      <w:pPr>
        <w:pStyle w:val="PreformattedText"/>
        <w:numPr>
          <w:ilvl w:val="0"/>
          <w:numId w:val="16"/>
        </w:numPr>
        <w:pBdr>
          <w:left w:val="single" w:sz="4" w:space="4" w:color="auto"/>
        </w:pBdr>
        <w:jc w:val="both"/>
        <w:rPr>
          <w:rFonts w:hint="eastAsia"/>
        </w:rPr>
      </w:pPr>
      <w:r>
        <w:rPr>
          <w:rFonts w:ascii="Verdana" w:hAnsi="Verdana"/>
          <w:sz w:val="18"/>
          <w:szCs w:val="18"/>
        </w:rPr>
        <w:t xml:space="preserve">Éléments de la Trame Verte et Bleue (réservoir, corridors) ? </w:t>
      </w:r>
      <w:r>
        <w:rPr>
          <w:rFonts w:ascii="Verdana" w:hAnsi="Verdana"/>
          <w:color w:val="FF0000"/>
          <w:sz w:val="18"/>
          <w:szCs w:val="18"/>
        </w:rPr>
        <w:t>Oui</w:t>
      </w:r>
    </w:p>
    <w:p w:rsidR="003E7EAB" w:rsidRDefault="00A07A55" w:rsidP="007B2717">
      <w:pPr>
        <w:pStyle w:val="PreformattedText"/>
        <w:numPr>
          <w:ilvl w:val="0"/>
          <w:numId w:val="16"/>
        </w:numPr>
        <w:pBdr>
          <w:left w:val="single" w:sz="4" w:space="4" w:color="auto"/>
        </w:pBdr>
        <w:jc w:val="both"/>
        <w:rPr>
          <w:rFonts w:hint="eastAsia"/>
        </w:rPr>
      </w:pPr>
      <w:r>
        <w:rPr>
          <w:rFonts w:ascii="Verdana" w:hAnsi="Verdana"/>
          <w:sz w:val="18"/>
          <w:szCs w:val="18"/>
        </w:rPr>
        <w:t xml:space="preserve">Présence connue d’espèces protégées ? </w:t>
      </w:r>
    </w:p>
    <w:p w:rsidR="003E7EAB" w:rsidRDefault="00A07A55" w:rsidP="00986768">
      <w:pPr>
        <w:pStyle w:val="PreformattedText"/>
        <w:numPr>
          <w:ilvl w:val="0"/>
          <w:numId w:val="16"/>
        </w:numPr>
        <w:jc w:val="both"/>
        <w:rPr>
          <w:rFonts w:hint="eastAsia"/>
        </w:rPr>
      </w:pPr>
      <w:r>
        <w:rPr>
          <w:rFonts w:ascii="Verdana" w:hAnsi="Verdana"/>
          <w:sz w:val="18"/>
          <w:szCs w:val="18"/>
        </w:rPr>
        <w:t xml:space="preserve">Autres : </w:t>
      </w:r>
      <w:r>
        <w:rPr>
          <w:rFonts w:ascii="Verdana" w:hAnsi="Verdana"/>
          <w:color w:val="FF0000"/>
          <w:sz w:val="18"/>
          <w:szCs w:val="18"/>
        </w:rPr>
        <w:t>ZICO</w:t>
      </w:r>
    </w:p>
    <w:p w:rsidR="003E7EAB" w:rsidRDefault="00A07A55" w:rsidP="00986768">
      <w:pPr>
        <w:pStyle w:val="PreformattedText"/>
        <w:numPr>
          <w:ilvl w:val="0"/>
          <w:numId w:val="17"/>
        </w:numPr>
        <w:jc w:val="both"/>
        <w:rPr>
          <w:rFonts w:ascii="Verdana" w:hAnsi="Verdana"/>
          <w:sz w:val="18"/>
          <w:szCs w:val="18"/>
        </w:rPr>
      </w:pPr>
      <w:r>
        <w:rPr>
          <w:rFonts w:ascii="Verdana" w:hAnsi="Verdana"/>
          <w:sz w:val="18"/>
          <w:szCs w:val="18"/>
        </w:rPr>
        <w:t>Quel est le niveau de qualité4 des milieux aquatiques, au sens de la Directive Cadre sur l’Eau (DCE) ?</w:t>
      </w:r>
    </w:p>
    <w:p w:rsidR="003E7EAB" w:rsidRDefault="00A07A55" w:rsidP="00986768">
      <w:pPr>
        <w:pStyle w:val="PreformattedText"/>
        <w:numPr>
          <w:ilvl w:val="0"/>
          <w:numId w:val="17"/>
        </w:numPr>
        <w:jc w:val="both"/>
        <w:rPr>
          <w:rFonts w:ascii="Verdana" w:hAnsi="Verdana"/>
          <w:sz w:val="18"/>
          <w:szCs w:val="18"/>
        </w:rPr>
      </w:pPr>
      <w:r>
        <w:rPr>
          <w:rFonts w:ascii="Verdana" w:hAnsi="Verdana"/>
          <w:sz w:val="18"/>
          <w:szCs w:val="18"/>
        </w:rPr>
        <w:t>Pensez-vous que votre territoire sera soumis à une forte urbanisation ?</w:t>
      </w:r>
    </w:p>
    <w:p w:rsidR="003E7EAB" w:rsidRDefault="00A07A55" w:rsidP="007B2717">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Non, le projet de PLU prévoit la réalisation de 60 logements à l’horizon 2030, principalement en densification. La révision du zonage d’assainissement ne porte que sur le château de Courances, pour une charge à traiter correspondant à 22 EH.</w:t>
      </w:r>
    </w:p>
    <w:p w:rsidR="003E7EAB" w:rsidRDefault="00A07A55" w:rsidP="00986768">
      <w:pPr>
        <w:pStyle w:val="PreformattedText"/>
        <w:numPr>
          <w:ilvl w:val="0"/>
          <w:numId w:val="17"/>
        </w:numPr>
        <w:jc w:val="both"/>
        <w:rPr>
          <w:rFonts w:ascii="Verdana" w:hAnsi="Verdana"/>
          <w:sz w:val="18"/>
          <w:szCs w:val="18"/>
        </w:rPr>
      </w:pPr>
      <w:r>
        <w:rPr>
          <w:rFonts w:ascii="Verdana" w:hAnsi="Verdana"/>
          <w:sz w:val="18"/>
          <w:szCs w:val="18"/>
        </w:rPr>
        <w:t>Disposez-vous d’une carte d’aptitude des sols à l’infiltration ?</w:t>
      </w:r>
    </w:p>
    <w:p w:rsidR="003E7EAB" w:rsidRDefault="00A07A55" w:rsidP="007B2717">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Non</w:t>
      </w:r>
    </w:p>
    <w:p w:rsidR="003E7EAB" w:rsidRDefault="003E7EAB" w:rsidP="00986768">
      <w:pPr>
        <w:pStyle w:val="PreformattedText"/>
        <w:jc w:val="both"/>
        <w:rPr>
          <w:rFonts w:ascii="Verdana" w:hAnsi="Verdana"/>
          <w:sz w:val="18"/>
          <w:szCs w:val="18"/>
        </w:rPr>
      </w:pPr>
    </w:p>
    <w:p w:rsidR="003E7EAB" w:rsidRDefault="00A07A55" w:rsidP="00986768">
      <w:pPr>
        <w:pStyle w:val="PreformattedText"/>
        <w:jc w:val="both"/>
        <w:rPr>
          <w:rFonts w:hint="eastAsia"/>
        </w:rPr>
      </w:pPr>
      <w:r>
        <w:rPr>
          <w:rFonts w:ascii="Verdana" w:hAnsi="Verdana"/>
          <w:b/>
          <w:bCs/>
          <w:sz w:val="18"/>
          <w:szCs w:val="18"/>
          <w:u w:val="single"/>
        </w:rPr>
        <w:t>Questions spécifiques</w:t>
      </w:r>
    </w:p>
    <w:p w:rsidR="003E7EAB" w:rsidRDefault="003E7EAB" w:rsidP="00986768">
      <w:pPr>
        <w:pStyle w:val="PreformattedText"/>
        <w:jc w:val="both"/>
        <w:rPr>
          <w:rFonts w:ascii="Verdana" w:hAnsi="Verdana"/>
          <w:sz w:val="18"/>
          <w:szCs w:val="18"/>
        </w:rPr>
      </w:pPr>
    </w:p>
    <w:p w:rsidR="003E7EAB" w:rsidRDefault="00A07A55" w:rsidP="00986768">
      <w:pPr>
        <w:pStyle w:val="PreformattedText"/>
        <w:numPr>
          <w:ilvl w:val="0"/>
          <w:numId w:val="18"/>
        </w:numPr>
        <w:ind w:left="170" w:hanging="170"/>
        <w:jc w:val="both"/>
        <w:rPr>
          <w:rFonts w:ascii="Verdana" w:hAnsi="Verdana"/>
          <w:sz w:val="18"/>
          <w:szCs w:val="18"/>
          <w:u w:val="single"/>
        </w:rPr>
      </w:pPr>
      <w:r>
        <w:rPr>
          <w:rFonts w:ascii="Verdana" w:hAnsi="Verdana"/>
          <w:sz w:val="18"/>
          <w:szCs w:val="18"/>
          <w:u w:val="single"/>
        </w:rPr>
        <w:t>Zones d’assainissement collectif/non collectif des eaux usées</w:t>
      </w:r>
    </w:p>
    <w:p w:rsidR="003E7EAB" w:rsidRDefault="003E7EAB" w:rsidP="00986768">
      <w:pPr>
        <w:pStyle w:val="PreformattedText"/>
        <w:jc w:val="both"/>
        <w:rPr>
          <w:rFonts w:ascii="Verdana" w:hAnsi="Verdana"/>
          <w:sz w:val="18"/>
          <w:szCs w:val="18"/>
        </w:rPr>
      </w:pPr>
    </w:p>
    <w:p w:rsidR="003E7EAB" w:rsidRDefault="00A07A55" w:rsidP="00986768">
      <w:pPr>
        <w:pStyle w:val="PreformattedText"/>
        <w:numPr>
          <w:ilvl w:val="0"/>
          <w:numId w:val="19"/>
        </w:numPr>
        <w:jc w:val="both"/>
        <w:rPr>
          <w:rFonts w:ascii="Verdana" w:hAnsi="Verdana"/>
          <w:b/>
          <w:bCs/>
          <w:sz w:val="18"/>
          <w:szCs w:val="18"/>
        </w:rPr>
      </w:pPr>
      <w:r>
        <w:rPr>
          <w:rFonts w:ascii="Verdana" w:hAnsi="Verdana"/>
          <w:b/>
          <w:bCs/>
          <w:sz w:val="18"/>
          <w:szCs w:val="18"/>
        </w:rPr>
        <w:t>Caractéristiques du zonage et contexte</w:t>
      </w:r>
    </w:p>
    <w:p w:rsidR="003E7EAB" w:rsidRDefault="00A07A55" w:rsidP="00986768">
      <w:pPr>
        <w:pStyle w:val="PreformattedText"/>
        <w:numPr>
          <w:ilvl w:val="0"/>
          <w:numId w:val="20"/>
        </w:numPr>
        <w:jc w:val="both"/>
        <w:rPr>
          <w:rFonts w:ascii="Verdana" w:hAnsi="Verdana"/>
          <w:sz w:val="18"/>
          <w:szCs w:val="18"/>
        </w:rPr>
      </w:pPr>
      <w:r>
        <w:rPr>
          <w:rFonts w:ascii="Verdana" w:hAnsi="Verdana"/>
          <w:sz w:val="18"/>
          <w:szCs w:val="18"/>
        </w:rPr>
        <w:t>Y a-t-il des adaptations de grands secteurs, qui sont à l’origine de la volonté de révision du zonage d’assainissement ?</w:t>
      </w:r>
    </w:p>
    <w:p w:rsidR="003E7EAB" w:rsidRDefault="00A07A55" w:rsidP="007B2717">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Non</w:t>
      </w:r>
    </w:p>
    <w:p w:rsidR="003E7EAB" w:rsidRDefault="00A07A55" w:rsidP="000A7214">
      <w:pPr>
        <w:pStyle w:val="PreformattedText"/>
        <w:numPr>
          <w:ilvl w:val="0"/>
          <w:numId w:val="20"/>
        </w:numPr>
        <w:jc w:val="both"/>
        <w:rPr>
          <w:rFonts w:hint="eastAsia"/>
        </w:rPr>
      </w:pPr>
      <w:r>
        <w:rPr>
          <w:rFonts w:ascii="Verdana" w:hAnsi="Verdana"/>
          <w:sz w:val="18"/>
          <w:szCs w:val="18"/>
        </w:rPr>
        <w:t xml:space="preserve">Avez-vous établi conformément à l’article L22248 du CGCT votre schéma d’assainissement collectif </w:t>
      </w:r>
      <w:r>
        <w:rPr>
          <w:rFonts w:ascii="Verdana" w:hAnsi="Verdana"/>
          <w:sz w:val="18"/>
          <w:szCs w:val="18"/>
        </w:rPr>
        <w:lastRenderedPageBreak/>
        <w:t>des eaux usées</w:t>
      </w:r>
      <w:r>
        <w:rPr>
          <w:rStyle w:val="Appelnotedebasdep"/>
          <w:rFonts w:ascii="Verdana" w:hAnsi="Verdana"/>
          <w:sz w:val="18"/>
          <w:szCs w:val="18"/>
        </w:rPr>
        <w:footnoteReference w:id="4"/>
      </w:r>
      <w:r>
        <w:rPr>
          <w:rFonts w:ascii="Verdana" w:hAnsi="Verdana"/>
          <w:sz w:val="18"/>
          <w:szCs w:val="18"/>
        </w:rPr>
        <w:t> ?</w:t>
      </w:r>
    </w:p>
    <w:p w:rsidR="003E7EAB" w:rsidRDefault="00A07A55" w:rsidP="00986768">
      <w:pPr>
        <w:pStyle w:val="PreformattedText"/>
        <w:numPr>
          <w:ilvl w:val="0"/>
          <w:numId w:val="21"/>
        </w:numPr>
        <w:jc w:val="both"/>
        <w:rPr>
          <w:rFonts w:ascii="Verdana" w:hAnsi="Verdana"/>
          <w:sz w:val="18"/>
          <w:szCs w:val="18"/>
        </w:rPr>
      </w:pPr>
      <w:r>
        <w:rPr>
          <w:rFonts w:ascii="Verdana" w:hAnsi="Verdana"/>
          <w:sz w:val="18"/>
          <w:szCs w:val="18"/>
        </w:rPr>
        <w:t>Ce schéma est-il programmé ou en cours de réalisation pour l’échéance fin 2013 ?</w:t>
      </w:r>
    </w:p>
    <w:p w:rsidR="003E7EAB" w:rsidRPr="000A7214" w:rsidRDefault="00A07A55" w:rsidP="00986768">
      <w:pPr>
        <w:pStyle w:val="PreformattedText"/>
        <w:numPr>
          <w:ilvl w:val="0"/>
          <w:numId w:val="20"/>
        </w:numPr>
        <w:jc w:val="both"/>
        <w:rPr>
          <w:rFonts w:hint="eastAsia"/>
          <w:color w:val="FF0000"/>
        </w:rPr>
      </w:pPr>
      <w:r w:rsidRPr="00644E5E">
        <w:rPr>
          <w:rFonts w:ascii="Verdana" w:hAnsi="Verdana"/>
          <w:color w:val="000000" w:themeColor="text1"/>
          <w:sz w:val="18"/>
          <w:szCs w:val="18"/>
        </w:rPr>
        <w:t xml:space="preserve">Les contrôles des assainissements non collectifs ont-ils été réalisés ? </w:t>
      </w:r>
      <w:r w:rsidRPr="00644E5E">
        <w:rPr>
          <w:rFonts w:ascii="Verdana" w:hAnsi="Verdana"/>
          <w:color w:val="FF0000"/>
          <w:sz w:val="18"/>
          <w:szCs w:val="18"/>
        </w:rPr>
        <w:t>Oui</w:t>
      </w:r>
      <w:r w:rsidRPr="000A7214">
        <w:rPr>
          <w:rFonts w:ascii="Verdana" w:hAnsi="Verdana"/>
          <w:color w:val="FF0000"/>
          <w:sz w:val="18"/>
          <w:szCs w:val="18"/>
        </w:rPr>
        <w:t>, par le PNR</w:t>
      </w:r>
    </w:p>
    <w:p w:rsidR="003E7EAB" w:rsidRPr="00644E5E" w:rsidRDefault="00A07A55" w:rsidP="007B2717">
      <w:pPr>
        <w:pStyle w:val="PreformattedText"/>
        <w:numPr>
          <w:ilvl w:val="0"/>
          <w:numId w:val="22"/>
        </w:numPr>
        <w:pBdr>
          <w:left w:val="single" w:sz="4" w:space="4" w:color="auto"/>
        </w:pBdr>
        <w:jc w:val="both"/>
        <w:rPr>
          <w:rFonts w:hint="eastAsia"/>
          <w:color w:val="000000" w:themeColor="text1"/>
        </w:rPr>
      </w:pPr>
      <w:r w:rsidRPr="00644E5E">
        <w:rPr>
          <w:rFonts w:ascii="Verdana" w:hAnsi="Verdana"/>
          <w:color w:val="000000" w:themeColor="text1"/>
          <w:sz w:val="18"/>
          <w:szCs w:val="18"/>
        </w:rPr>
        <w:t xml:space="preserve">Les non-conformités ont-elles été levées ? </w:t>
      </w:r>
      <w:r w:rsidR="00644E5E">
        <w:rPr>
          <w:rFonts w:ascii="Verdana" w:hAnsi="Verdana"/>
          <w:color w:val="FF0000"/>
          <w:sz w:val="18"/>
          <w:szCs w:val="18"/>
        </w:rPr>
        <w:t>Seul le château est concerné.</w:t>
      </w:r>
    </w:p>
    <w:p w:rsidR="003E7EAB" w:rsidRPr="00644E5E" w:rsidRDefault="00A07A55" w:rsidP="007B2717">
      <w:pPr>
        <w:pStyle w:val="PreformattedText"/>
        <w:numPr>
          <w:ilvl w:val="0"/>
          <w:numId w:val="22"/>
        </w:numPr>
        <w:pBdr>
          <w:left w:val="single" w:sz="4" w:space="4" w:color="auto"/>
        </w:pBdr>
        <w:jc w:val="both"/>
        <w:rPr>
          <w:rFonts w:hint="eastAsia"/>
          <w:color w:val="000000" w:themeColor="text1"/>
        </w:rPr>
      </w:pPr>
      <w:r w:rsidRPr="00644E5E">
        <w:rPr>
          <w:rFonts w:ascii="Verdana" w:hAnsi="Verdana"/>
          <w:color w:val="000000" w:themeColor="text1"/>
          <w:sz w:val="18"/>
          <w:szCs w:val="18"/>
        </w:rPr>
        <w:t xml:space="preserve">Sont-elles en cours ? </w:t>
      </w:r>
      <w:r w:rsidR="00644E5E" w:rsidRPr="00644E5E">
        <w:rPr>
          <w:rFonts w:ascii="Verdana" w:hAnsi="Verdana"/>
          <w:color w:val="FF0000"/>
          <w:sz w:val="18"/>
          <w:szCs w:val="18"/>
        </w:rPr>
        <w:t>Oui</w:t>
      </w:r>
    </w:p>
    <w:p w:rsidR="003E7EAB" w:rsidRDefault="00A07A55" w:rsidP="00986768">
      <w:pPr>
        <w:pStyle w:val="PreformattedText"/>
        <w:numPr>
          <w:ilvl w:val="0"/>
          <w:numId w:val="20"/>
        </w:numPr>
        <w:jc w:val="both"/>
        <w:rPr>
          <w:rFonts w:ascii="Verdana" w:hAnsi="Verdana"/>
          <w:sz w:val="18"/>
          <w:szCs w:val="18"/>
        </w:rPr>
      </w:pPr>
      <w:r>
        <w:rPr>
          <w:rFonts w:ascii="Verdana" w:hAnsi="Verdana"/>
          <w:sz w:val="18"/>
          <w:szCs w:val="18"/>
        </w:rPr>
        <w:t>Imposez-vous un minimum parcellaire du fait du mode d’assainissement non collectif ?</w:t>
      </w:r>
    </w:p>
    <w:p w:rsidR="003E7EAB" w:rsidRDefault="00A07A55" w:rsidP="007B2717">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Non</w:t>
      </w:r>
    </w:p>
    <w:p w:rsidR="003E7EAB" w:rsidRDefault="003E7EAB" w:rsidP="00986768">
      <w:pPr>
        <w:pStyle w:val="PreformattedText"/>
        <w:jc w:val="both"/>
        <w:rPr>
          <w:rFonts w:ascii="Verdana" w:hAnsi="Verdana"/>
          <w:sz w:val="18"/>
          <w:szCs w:val="18"/>
        </w:rPr>
      </w:pPr>
    </w:p>
    <w:p w:rsidR="003E7EAB" w:rsidRDefault="00A07A55" w:rsidP="00986768">
      <w:pPr>
        <w:pStyle w:val="PreformattedText"/>
        <w:numPr>
          <w:ilvl w:val="0"/>
          <w:numId w:val="23"/>
        </w:numPr>
        <w:jc w:val="both"/>
        <w:rPr>
          <w:rFonts w:ascii="Verdana" w:hAnsi="Verdana"/>
          <w:b/>
          <w:bCs/>
          <w:sz w:val="18"/>
          <w:szCs w:val="18"/>
        </w:rPr>
      </w:pPr>
      <w:r>
        <w:rPr>
          <w:rFonts w:ascii="Verdana" w:hAnsi="Verdana"/>
          <w:b/>
          <w:bCs/>
          <w:sz w:val="18"/>
          <w:szCs w:val="18"/>
        </w:rPr>
        <w:t>Zones susceptibles d’être touchées par sa mise en œuvre et incidences sur l’environnement et la santé humaine</w:t>
      </w:r>
    </w:p>
    <w:p w:rsidR="003E7EAB" w:rsidRDefault="00A07A55" w:rsidP="00986768">
      <w:pPr>
        <w:pStyle w:val="PreformattedText"/>
        <w:numPr>
          <w:ilvl w:val="0"/>
          <w:numId w:val="24"/>
        </w:numPr>
        <w:jc w:val="both"/>
        <w:rPr>
          <w:rFonts w:ascii="Verdana" w:hAnsi="Verdana"/>
          <w:sz w:val="18"/>
          <w:szCs w:val="18"/>
        </w:rPr>
      </w:pPr>
      <w:r>
        <w:rPr>
          <w:rFonts w:ascii="Verdana" w:hAnsi="Verdana"/>
          <w:sz w:val="18"/>
          <w:szCs w:val="18"/>
        </w:rPr>
        <w:t>La collectivité compétente (ou les collectivités adhérentes) dispose telle de déclarations de prélèvement (puits ou forage) selon l’article L22249 du CGCT ?</w:t>
      </w:r>
    </w:p>
    <w:p w:rsidR="003E7EAB" w:rsidRDefault="00A07A55" w:rsidP="007B2717">
      <w:pPr>
        <w:pStyle w:val="PreformattedText"/>
        <w:pBdr>
          <w:left w:val="single" w:sz="4" w:space="4" w:color="auto"/>
        </w:pBdr>
        <w:jc w:val="both"/>
        <w:rPr>
          <w:rFonts w:hint="eastAsia"/>
        </w:rPr>
      </w:pPr>
      <w:r>
        <w:rPr>
          <w:rFonts w:ascii="Verdana" w:hAnsi="Verdana"/>
          <w:color w:val="FF0000"/>
          <w:sz w:val="18"/>
          <w:szCs w:val="18"/>
        </w:rPr>
        <w:t>Non</w:t>
      </w:r>
      <w:r>
        <w:rPr>
          <w:rFonts w:ascii="Verdana" w:hAnsi="Verdana"/>
          <w:sz w:val="18"/>
          <w:szCs w:val="18"/>
        </w:rPr>
        <w:t xml:space="preserve"> </w:t>
      </w:r>
    </w:p>
    <w:p w:rsidR="003E7EAB" w:rsidRDefault="00A07A55" w:rsidP="00986768">
      <w:pPr>
        <w:pStyle w:val="PreformattedText"/>
        <w:numPr>
          <w:ilvl w:val="0"/>
          <w:numId w:val="25"/>
        </w:numPr>
        <w:jc w:val="both"/>
        <w:rPr>
          <w:rFonts w:ascii="Verdana" w:hAnsi="Verdana"/>
          <w:sz w:val="18"/>
          <w:szCs w:val="18"/>
        </w:rPr>
      </w:pPr>
      <w:r>
        <w:rPr>
          <w:rFonts w:ascii="Verdana" w:hAnsi="Verdana"/>
          <w:sz w:val="18"/>
          <w:szCs w:val="18"/>
        </w:rPr>
        <w:t>Si oui, sur (à proximité d’) une zone pressentie comme devant accueillir un zonage ANC ?</w:t>
      </w:r>
    </w:p>
    <w:p w:rsidR="003E7EAB" w:rsidRDefault="00A07A55" w:rsidP="00986768">
      <w:pPr>
        <w:pStyle w:val="PreformattedText"/>
        <w:numPr>
          <w:ilvl w:val="0"/>
          <w:numId w:val="24"/>
        </w:numPr>
        <w:jc w:val="both"/>
        <w:rPr>
          <w:rFonts w:ascii="Verdana" w:hAnsi="Verdana"/>
          <w:sz w:val="18"/>
          <w:szCs w:val="18"/>
        </w:rPr>
      </w:pPr>
      <w:r>
        <w:rPr>
          <w:rFonts w:ascii="Verdana" w:hAnsi="Verdana"/>
          <w:sz w:val="18"/>
          <w:szCs w:val="18"/>
        </w:rPr>
        <w:t>Est-il prévu d’autres modes de gestion des eaux usées traitées en ANC que l’infiltration (rejet en milieu hydraulique superficiel …) ?</w:t>
      </w:r>
    </w:p>
    <w:p w:rsidR="003E7EAB" w:rsidRDefault="00A07A55" w:rsidP="00986768">
      <w:pPr>
        <w:pStyle w:val="PreformattedText"/>
        <w:numPr>
          <w:ilvl w:val="0"/>
          <w:numId w:val="24"/>
        </w:numPr>
        <w:jc w:val="both"/>
        <w:rPr>
          <w:rFonts w:ascii="Verdana" w:hAnsi="Verdana"/>
          <w:sz w:val="18"/>
          <w:szCs w:val="18"/>
        </w:rPr>
      </w:pPr>
      <w:r>
        <w:rPr>
          <w:rFonts w:ascii="Verdana" w:hAnsi="Verdana"/>
          <w:sz w:val="18"/>
          <w:szCs w:val="18"/>
        </w:rPr>
        <w:t>La station de traitement des eaux usées actuelle est-elle en surcharge ?</w:t>
      </w:r>
    </w:p>
    <w:p w:rsidR="003E7EAB" w:rsidRDefault="00A07A55" w:rsidP="007B2717">
      <w:pPr>
        <w:pStyle w:val="PreformattedText"/>
        <w:numPr>
          <w:ilvl w:val="0"/>
          <w:numId w:val="26"/>
        </w:numPr>
        <w:pBdr>
          <w:left w:val="single" w:sz="4" w:space="4" w:color="auto"/>
        </w:pBdr>
        <w:jc w:val="both"/>
        <w:rPr>
          <w:rFonts w:hint="eastAsia"/>
        </w:rPr>
      </w:pPr>
      <w:r>
        <w:rPr>
          <w:rFonts w:ascii="Verdana" w:hAnsi="Verdana"/>
          <w:sz w:val="18"/>
          <w:szCs w:val="18"/>
        </w:rPr>
        <w:t xml:space="preserve">Par temps sec ? </w:t>
      </w:r>
      <w:r>
        <w:rPr>
          <w:rFonts w:ascii="Verdana" w:hAnsi="Verdana"/>
          <w:color w:val="FF0000"/>
          <w:sz w:val="18"/>
          <w:szCs w:val="18"/>
        </w:rPr>
        <w:t>Non</w:t>
      </w:r>
    </w:p>
    <w:p w:rsidR="003E7EAB" w:rsidRDefault="00A07A55" w:rsidP="007B2717">
      <w:pPr>
        <w:pStyle w:val="PreformattedText"/>
        <w:numPr>
          <w:ilvl w:val="0"/>
          <w:numId w:val="26"/>
        </w:numPr>
        <w:pBdr>
          <w:left w:val="single" w:sz="4" w:space="4" w:color="auto"/>
        </w:pBdr>
        <w:jc w:val="both"/>
        <w:rPr>
          <w:rFonts w:hint="eastAsia"/>
        </w:rPr>
      </w:pPr>
      <w:r>
        <w:rPr>
          <w:rFonts w:ascii="Verdana" w:hAnsi="Verdana"/>
          <w:sz w:val="18"/>
          <w:szCs w:val="18"/>
        </w:rPr>
        <w:t xml:space="preserve">Par temps de pluie ? </w:t>
      </w:r>
      <w:r>
        <w:rPr>
          <w:rFonts w:ascii="Verdana" w:hAnsi="Verdana"/>
          <w:color w:val="FF0000"/>
          <w:sz w:val="18"/>
          <w:szCs w:val="18"/>
        </w:rPr>
        <w:t>Non, mais il existe une surcharge de l’ordre de 10 %</w:t>
      </w:r>
    </w:p>
    <w:p w:rsidR="003E7EAB" w:rsidRDefault="00A07A55" w:rsidP="007B2717">
      <w:pPr>
        <w:pStyle w:val="PreformattedText"/>
        <w:numPr>
          <w:ilvl w:val="0"/>
          <w:numId w:val="26"/>
        </w:numPr>
        <w:pBdr>
          <w:left w:val="single" w:sz="4" w:space="4" w:color="auto"/>
        </w:pBdr>
        <w:jc w:val="both"/>
        <w:rPr>
          <w:rFonts w:hint="eastAsia"/>
        </w:rPr>
      </w:pPr>
      <w:r>
        <w:rPr>
          <w:rFonts w:ascii="Verdana" w:hAnsi="Verdana"/>
          <w:sz w:val="18"/>
          <w:szCs w:val="18"/>
        </w:rPr>
        <w:t xml:space="preserve">De façon saisonnière ? </w:t>
      </w:r>
      <w:r>
        <w:rPr>
          <w:rFonts w:ascii="Verdana" w:hAnsi="Verdana"/>
          <w:color w:val="FF0000"/>
          <w:sz w:val="18"/>
          <w:szCs w:val="18"/>
        </w:rPr>
        <w:t>Non</w:t>
      </w:r>
    </w:p>
    <w:p w:rsidR="003E7EAB" w:rsidRDefault="00A07A55" w:rsidP="00986768">
      <w:pPr>
        <w:pStyle w:val="PreformattedText"/>
        <w:numPr>
          <w:ilvl w:val="0"/>
          <w:numId w:val="24"/>
        </w:numPr>
        <w:jc w:val="both"/>
        <w:rPr>
          <w:rFonts w:ascii="Verdana" w:hAnsi="Verdana"/>
          <w:sz w:val="18"/>
          <w:szCs w:val="18"/>
        </w:rPr>
      </w:pPr>
      <w:r>
        <w:rPr>
          <w:rFonts w:ascii="Verdana" w:hAnsi="Verdana"/>
          <w:sz w:val="18"/>
          <w:szCs w:val="18"/>
        </w:rPr>
        <w:t>Avez-vous des mesures d’urgence en cas de rupture accidentelle d’un des éléments de votre système d’assainissement (coupure électrique, pompe, STEU)?</w:t>
      </w:r>
      <w:r w:rsidR="00644E5E">
        <w:rPr>
          <w:rFonts w:ascii="Verdana" w:hAnsi="Verdana"/>
          <w:sz w:val="18"/>
          <w:szCs w:val="18"/>
        </w:rPr>
        <w:t xml:space="preserve"> </w:t>
      </w:r>
      <w:r w:rsidR="00644E5E" w:rsidRPr="004B452C">
        <w:rPr>
          <w:rFonts w:ascii="Verdana" w:hAnsi="Verdana"/>
          <w:color w:val="FF0000"/>
          <w:sz w:val="18"/>
          <w:szCs w:val="18"/>
        </w:rPr>
        <w:t>Non</w:t>
      </w:r>
    </w:p>
    <w:p w:rsidR="003E7EAB" w:rsidRDefault="00A07A55" w:rsidP="007B2717">
      <w:pPr>
        <w:pStyle w:val="PreformattedText"/>
        <w:numPr>
          <w:ilvl w:val="0"/>
          <w:numId w:val="24"/>
        </w:numPr>
        <w:pBdr>
          <w:left w:val="single" w:sz="4" w:space="4" w:color="auto"/>
        </w:pBdr>
        <w:jc w:val="both"/>
        <w:rPr>
          <w:rFonts w:hint="eastAsia"/>
        </w:rPr>
      </w:pPr>
      <w:r>
        <w:rPr>
          <w:rFonts w:ascii="Verdana" w:hAnsi="Verdana"/>
          <w:sz w:val="18"/>
          <w:szCs w:val="18"/>
        </w:rPr>
        <w:t>Avez-vous l’intention de rechercher une réduction de vos futur</w:t>
      </w:r>
      <w:r w:rsidR="004B452C">
        <w:rPr>
          <w:rFonts w:ascii="Verdana" w:hAnsi="Verdana"/>
          <w:sz w:val="18"/>
          <w:szCs w:val="18"/>
        </w:rPr>
        <w:t>e</w:t>
      </w:r>
      <w:r>
        <w:rPr>
          <w:rFonts w:ascii="Verdana" w:hAnsi="Verdana"/>
          <w:sz w:val="18"/>
          <w:szCs w:val="18"/>
        </w:rPr>
        <w:t xml:space="preserve">s consommations énergétiques sur les équipements de votre système d’assainissement (postes…) ? </w:t>
      </w:r>
      <w:r w:rsidR="004B452C" w:rsidRPr="004B452C">
        <w:rPr>
          <w:rFonts w:ascii="Verdana" w:hAnsi="Verdana"/>
          <w:color w:val="FF0000"/>
          <w:sz w:val="18"/>
          <w:szCs w:val="18"/>
        </w:rPr>
        <w:t>Non</w:t>
      </w:r>
    </w:p>
    <w:p w:rsidR="003E7EAB" w:rsidRDefault="00A07A55" w:rsidP="00986768">
      <w:pPr>
        <w:pStyle w:val="PreformattedText"/>
        <w:numPr>
          <w:ilvl w:val="0"/>
          <w:numId w:val="27"/>
        </w:numPr>
        <w:jc w:val="both"/>
        <w:rPr>
          <w:rFonts w:ascii="Verdana" w:hAnsi="Verdana"/>
          <w:sz w:val="18"/>
          <w:szCs w:val="18"/>
        </w:rPr>
      </w:pPr>
      <w:r>
        <w:rPr>
          <w:rFonts w:ascii="Verdana" w:hAnsi="Verdana"/>
          <w:sz w:val="18"/>
          <w:szCs w:val="18"/>
        </w:rPr>
        <w:t>Par une cohérence topographique entre les zones collectées ?</w:t>
      </w:r>
    </w:p>
    <w:p w:rsidR="003E7EAB" w:rsidRDefault="00A07A55" w:rsidP="00986768">
      <w:pPr>
        <w:pStyle w:val="PreformattedText"/>
        <w:numPr>
          <w:ilvl w:val="0"/>
          <w:numId w:val="27"/>
        </w:numPr>
        <w:jc w:val="both"/>
        <w:rPr>
          <w:rFonts w:ascii="Verdana" w:hAnsi="Verdana"/>
          <w:sz w:val="18"/>
          <w:szCs w:val="18"/>
        </w:rPr>
      </w:pPr>
      <w:r>
        <w:rPr>
          <w:rFonts w:ascii="Verdana" w:hAnsi="Verdana"/>
          <w:sz w:val="18"/>
          <w:szCs w:val="18"/>
        </w:rPr>
        <w:t>Autres ?</w:t>
      </w:r>
    </w:p>
    <w:p w:rsidR="003E7EAB" w:rsidRDefault="003E7EAB" w:rsidP="00986768">
      <w:pPr>
        <w:pStyle w:val="PreformattedText"/>
        <w:jc w:val="both"/>
        <w:rPr>
          <w:rFonts w:ascii="Verdana" w:hAnsi="Verdana"/>
          <w:sz w:val="18"/>
          <w:szCs w:val="18"/>
        </w:rPr>
      </w:pPr>
    </w:p>
    <w:p w:rsidR="003E7EAB" w:rsidRDefault="00A07A55" w:rsidP="00986768">
      <w:pPr>
        <w:pStyle w:val="PreformattedText"/>
        <w:numPr>
          <w:ilvl w:val="0"/>
          <w:numId w:val="18"/>
        </w:numPr>
        <w:ind w:left="737" w:hanging="737"/>
        <w:jc w:val="both"/>
        <w:rPr>
          <w:rFonts w:hint="eastAsia"/>
        </w:rPr>
      </w:pPr>
      <w:r>
        <w:rPr>
          <w:rFonts w:ascii="Verdana" w:hAnsi="Verdana"/>
          <w:sz w:val="18"/>
          <w:szCs w:val="18"/>
          <w:u w:val="single"/>
        </w:rPr>
        <w:t>Zones où des mesures doivent être prises pour limiter l’imperméabilisation des sols et pour assurer la maîtrise du débit et de l’écoulement des eaux pluviales et de ruissellement</w:t>
      </w:r>
    </w:p>
    <w:p w:rsidR="003E7EAB" w:rsidRDefault="003E7EAB" w:rsidP="00986768">
      <w:pPr>
        <w:pStyle w:val="PreformattedText"/>
        <w:ind w:left="737" w:hanging="737"/>
        <w:jc w:val="both"/>
        <w:rPr>
          <w:rFonts w:ascii="Verdana" w:hAnsi="Verdana"/>
          <w:sz w:val="18"/>
          <w:szCs w:val="18"/>
        </w:rPr>
      </w:pPr>
    </w:p>
    <w:p w:rsidR="003E7EAB" w:rsidRDefault="00A07A55" w:rsidP="00986768">
      <w:pPr>
        <w:pStyle w:val="PreformattedText"/>
        <w:numPr>
          <w:ilvl w:val="0"/>
          <w:numId w:val="28"/>
        </w:numPr>
        <w:jc w:val="both"/>
        <w:rPr>
          <w:rFonts w:ascii="Verdana" w:hAnsi="Verdana"/>
          <w:b/>
          <w:bCs/>
          <w:sz w:val="18"/>
          <w:szCs w:val="18"/>
        </w:rPr>
      </w:pPr>
      <w:r>
        <w:rPr>
          <w:rFonts w:ascii="Verdana" w:hAnsi="Verdana"/>
          <w:b/>
          <w:bCs/>
          <w:sz w:val="18"/>
          <w:szCs w:val="18"/>
        </w:rPr>
        <w:t>Caractéristiques du zonage et contexte</w:t>
      </w:r>
    </w:p>
    <w:p w:rsidR="003E7EAB" w:rsidRDefault="00A07A55" w:rsidP="00986768">
      <w:pPr>
        <w:pStyle w:val="PreformattedText"/>
        <w:numPr>
          <w:ilvl w:val="0"/>
          <w:numId w:val="29"/>
        </w:numPr>
        <w:jc w:val="both"/>
        <w:rPr>
          <w:rFonts w:ascii="Verdana" w:hAnsi="Verdana"/>
          <w:sz w:val="18"/>
          <w:szCs w:val="18"/>
        </w:rPr>
      </w:pPr>
      <w:r>
        <w:rPr>
          <w:rFonts w:ascii="Verdana" w:hAnsi="Verdana"/>
          <w:sz w:val="18"/>
          <w:szCs w:val="18"/>
        </w:rPr>
        <w:t>Existe-t-il des risques ou enjeux liés à :</w:t>
      </w:r>
    </w:p>
    <w:p w:rsidR="003E7EAB" w:rsidRDefault="00A07A55" w:rsidP="007B2717">
      <w:pPr>
        <w:pStyle w:val="PreformattedText"/>
        <w:numPr>
          <w:ilvl w:val="0"/>
          <w:numId w:val="30"/>
        </w:numPr>
        <w:pBdr>
          <w:left w:val="single" w:sz="4" w:space="4" w:color="auto"/>
        </w:pBdr>
        <w:jc w:val="both"/>
        <w:rPr>
          <w:rFonts w:hint="eastAsia"/>
        </w:rPr>
      </w:pPr>
      <w:r>
        <w:rPr>
          <w:rFonts w:ascii="Verdana" w:hAnsi="Verdana"/>
          <w:sz w:val="18"/>
          <w:szCs w:val="18"/>
        </w:rPr>
        <w:t xml:space="preserve">des problèmes d’écoulement des eaux pluviales ? </w:t>
      </w:r>
      <w:r>
        <w:rPr>
          <w:rFonts w:ascii="Verdana" w:hAnsi="Verdana"/>
          <w:color w:val="FF0000"/>
          <w:sz w:val="18"/>
          <w:szCs w:val="18"/>
        </w:rPr>
        <w:t>Non</w:t>
      </w:r>
    </w:p>
    <w:p w:rsidR="003E7EAB" w:rsidRDefault="00A07A55" w:rsidP="007B2717">
      <w:pPr>
        <w:pStyle w:val="PreformattedText"/>
        <w:numPr>
          <w:ilvl w:val="0"/>
          <w:numId w:val="30"/>
        </w:numPr>
        <w:pBdr>
          <w:left w:val="single" w:sz="4" w:space="4" w:color="auto"/>
        </w:pBdr>
        <w:jc w:val="both"/>
        <w:rPr>
          <w:rFonts w:hint="eastAsia"/>
        </w:rPr>
      </w:pPr>
      <w:r>
        <w:rPr>
          <w:rFonts w:ascii="Verdana" w:hAnsi="Verdana"/>
          <w:sz w:val="18"/>
          <w:szCs w:val="18"/>
        </w:rPr>
        <w:t xml:space="preserve">de ruissellement ? </w:t>
      </w:r>
      <w:r>
        <w:rPr>
          <w:rFonts w:ascii="Verdana" w:hAnsi="Verdana"/>
          <w:color w:val="FF0000"/>
          <w:sz w:val="18"/>
          <w:szCs w:val="18"/>
        </w:rPr>
        <w:t>Non</w:t>
      </w:r>
    </w:p>
    <w:p w:rsidR="003E7EAB" w:rsidRDefault="00A07A55" w:rsidP="007B2717">
      <w:pPr>
        <w:pStyle w:val="PreformattedText"/>
        <w:numPr>
          <w:ilvl w:val="0"/>
          <w:numId w:val="30"/>
        </w:numPr>
        <w:pBdr>
          <w:left w:val="single" w:sz="4" w:space="4" w:color="auto"/>
        </w:pBdr>
        <w:jc w:val="both"/>
        <w:rPr>
          <w:rFonts w:hint="eastAsia"/>
        </w:rPr>
      </w:pPr>
      <w:r>
        <w:rPr>
          <w:rFonts w:ascii="Verdana" w:hAnsi="Verdana"/>
          <w:sz w:val="18"/>
          <w:szCs w:val="18"/>
        </w:rPr>
        <w:t xml:space="preserve">de maîtrise de débit ? </w:t>
      </w:r>
      <w:r>
        <w:rPr>
          <w:rFonts w:ascii="Verdana" w:hAnsi="Verdana"/>
          <w:color w:val="FF0000"/>
          <w:sz w:val="18"/>
          <w:szCs w:val="18"/>
        </w:rPr>
        <w:t>Non</w:t>
      </w:r>
    </w:p>
    <w:p w:rsidR="003E7EAB" w:rsidRDefault="00A07A55" w:rsidP="007B2717">
      <w:pPr>
        <w:pStyle w:val="PreformattedText"/>
        <w:numPr>
          <w:ilvl w:val="0"/>
          <w:numId w:val="30"/>
        </w:numPr>
        <w:pBdr>
          <w:left w:val="single" w:sz="4" w:space="4" w:color="auto"/>
        </w:pBdr>
        <w:jc w:val="both"/>
        <w:rPr>
          <w:rFonts w:hint="eastAsia"/>
        </w:rPr>
      </w:pPr>
      <w:r>
        <w:rPr>
          <w:rFonts w:ascii="Verdana" w:hAnsi="Verdana"/>
          <w:sz w:val="18"/>
          <w:szCs w:val="18"/>
        </w:rPr>
        <w:t xml:space="preserve">d’imperméabilisation des sols ? </w:t>
      </w:r>
      <w:r>
        <w:rPr>
          <w:rFonts w:ascii="Verdana" w:hAnsi="Verdana"/>
          <w:color w:val="FF0000"/>
          <w:sz w:val="18"/>
          <w:szCs w:val="18"/>
        </w:rPr>
        <w:t>Non</w:t>
      </w:r>
    </w:p>
    <w:p w:rsidR="003E7EAB" w:rsidRDefault="00A07A55" w:rsidP="007B2717">
      <w:pPr>
        <w:pStyle w:val="PreformattedText"/>
        <w:numPr>
          <w:ilvl w:val="0"/>
          <w:numId w:val="29"/>
        </w:numPr>
        <w:pBdr>
          <w:left w:val="single" w:sz="4" w:space="4" w:color="auto"/>
        </w:pBdr>
        <w:jc w:val="both"/>
        <w:rPr>
          <w:rFonts w:hint="eastAsia"/>
        </w:rPr>
      </w:pPr>
      <w:r>
        <w:rPr>
          <w:rFonts w:ascii="Verdana" w:hAnsi="Verdana"/>
          <w:sz w:val="18"/>
          <w:szCs w:val="18"/>
        </w:rPr>
        <w:t xml:space="preserve">Des mesures de gestion des eaux pluviales existentielles déjà sur le territoire du zonage prévu ? </w:t>
      </w:r>
      <w:r>
        <w:rPr>
          <w:rFonts w:ascii="Verdana" w:hAnsi="Verdana"/>
          <w:color w:val="FF0000"/>
          <w:sz w:val="18"/>
          <w:szCs w:val="18"/>
        </w:rPr>
        <w:t>Non</w:t>
      </w:r>
      <w:r>
        <w:rPr>
          <w:rFonts w:ascii="Verdana" w:hAnsi="Verdana"/>
          <w:sz w:val="18"/>
          <w:szCs w:val="18"/>
        </w:rPr>
        <w:t xml:space="preserve"> Quelles ont été les raisons de leur mise en place ?</w:t>
      </w:r>
    </w:p>
    <w:p w:rsidR="003E7EAB" w:rsidRDefault="00A07A55" w:rsidP="007B2717">
      <w:pPr>
        <w:pStyle w:val="PreformattedText"/>
        <w:numPr>
          <w:ilvl w:val="0"/>
          <w:numId w:val="29"/>
        </w:numPr>
        <w:pBdr>
          <w:left w:val="single" w:sz="4" w:space="4" w:color="auto"/>
        </w:pBdr>
        <w:jc w:val="both"/>
        <w:rPr>
          <w:rFonts w:hint="eastAsia"/>
        </w:rPr>
      </w:pPr>
      <w:r>
        <w:rPr>
          <w:rFonts w:ascii="Verdana" w:hAnsi="Verdana"/>
          <w:sz w:val="18"/>
          <w:szCs w:val="18"/>
        </w:rPr>
        <w:t xml:space="preserve">Avez-vous identifié des secteurs de votre territoire concernés par des risques liés aux eaux pluviales ? </w:t>
      </w:r>
      <w:r>
        <w:rPr>
          <w:rFonts w:ascii="Verdana" w:hAnsi="Verdana"/>
          <w:color w:val="FF0000"/>
          <w:sz w:val="18"/>
          <w:szCs w:val="18"/>
        </w:rPr>
        <w:t>Non</w:t>
      </w:r>
    </w:p>
    <w:p w:rsidR="003E7EAB" w:rsidRDefault="00A07A55" w:rsidP="00986768">
      <w:pPr>
        <w:pStyle w:val="PreformattedText"/>
        <w:numPr>
          <w:ilvl w:val="0"/>
          <w:numId w:val="31"/>
        </w:numPr>
        <w:jc w:val="both"/>
        <w:rPr>
          <w:rFonts w:ascii="Verdana" w:hAnsi="Verdana"/>
          <w:sz w:val="18"/>
          <w:szCs w:val="18"/>
        </w:rPr>
      </w:pPr>
      <w:r>
        <w:rPr>
          <w:rFonts w:ascii="Verdana" w:hAnsi="Verdana"/>
          <w:sz w:val="18"/>
          <w:szCs w:val="18"/>
        </w:rPr>
        <w:t>Si oui, fournir si possible une carte.</w:t>
      </w:r>
    </w:p>
    <w:p w:rsidR="003E7EAB" w:rsidRDefault="00A07A55" w:rsidP="007B2717">
      <w:pPr>
        <w:pStyle w:val="PreformattedText"/>
        <w:numPr>
          <w:ilvl w:val="0"/>
          <w:numId w:val="29"/>
        </w:numPr>
        <w:pBdr>
          <w:left w:val="single" w:sz="4" w:space="4" w:color="auto"/>
        </w:pBdr>
        <w:jc w:val="both"/>
        <w:rPr>
          <w:rFonts w:hint="eastAsia"/>
        </w:rPr>
      </w:pPr>
      <w:r>
        <w:rPr>
          <w:rFonts w:ascii="Verdana" w:hAnsi="Verdana"/>
          <w:sz w:val="18"/>
          <w:szCs w:val="18"/>
        </w:rPr>
        <w:t xml:space="preserve">Avez-vous identifié des secteurs de votre territoire où sont présents des enjeux de gestion pour les eaux pluviales (maîtrise de l’imperméabilisation, topographie, capacité des réseaux existants, limitation du ruissellement, &amp;c.)? </w:t>
      </w:r>
      <w:r>
        <w:rPr>
          <w:rFonts w:ascii="Verdana" w:hAnsi="Verdana"/>
          <w:color w:val="FF0000"/>
          <w:sz w:val="18"/>
          <w:szCs w:val="18"/>
        </w:rPr>
        <w:t>Non</w:t>
      </w:r>
    </w:p>
    <w:p w:rsidR="003E7EAB" w:rsidRDefault="00A07A55" w:rsidP="00986768">
      <w:pPr>
        <w:pStyle w:val="PreformattedText"/>
        <w:numPr>
          <w:ilvl w:val="0"/>
          <w:numId w:val="32"/>
        </w:numPr>
        <w:jc w:val="both"/>
        <w:rPr>
          <w:rFonts w:ascii="Verdana" w:hAnsi="Verdana"/>
          <w:sz w:val="18"/>
          <w:szCs w:val="18"/>
        </w:rPr>
      </w:pPr>
      <w:r>
        <w:rPr>
          <w:rFonts w:ascii="Verdana" w:hAnsi="Verdana"/>
          <w:sz w:val="18"/>
          <w:szCs w:val="18"/>
        </w:rPr>
        <w:t>Si oui, fournir si possible une carte.</w:t>
      </w:r>
    </w:p>
    <w:p w:rsidR="003E7EAB" w:rsidRDefault="00A07A55" w:rsidP="00986768">
      <w:pPr>
        <w:pStyle w:val="PreformattedText"/>
        <w:numPr>
          <w:ilvl w:val="0"/>
          <w:numId w:val="29"/>
        </w:numPr>
        <w:jc w:val="both"/>
        <w:rPr>
          <w:rFonts w:ascii="Verdana" w:hAnsi="Verdana"/>
          <w:sz w:val="18"/>
          <w:szCs w:val="18"/>
        </w:rPr>
      </w:pPr>
      <w:r>
        <w:rPr>
          <w:rFonts w:ascii="Verdana" w:hAnsi="Verdana"/>
          <w:sz w:val="18"/>
          <w:szCs w:val="18"/>
        </w:rPr>
        <w:t>Des mesures permettant de gérer ces risques existent-elles ?</w:t>
      </w:r>
    </w:p>
    <w:p w:rsidR="003E7EAB" w:rsidRDefault="00A07A55" w:rsidP="00986768">
      <w:pPr>
        <w:pStyle w:val="PreformattedText"/>
        <w:numPr>
          <w:ilvl w:val="0"/>
          <w:numId w:val="33"/>
        </w:numPr>
        <w:jc w:val="both"/>
        <w:rPr>
          <w:rFonts w:ascii="Verdana" w:hAnsi="Verdana"/>
          <w:sz w:val="18"/>
          <w:szCs w:val="18"/>
        </w:rPr>
      </w:pPr>
      <w:r>
        <w:rPr>
          <w:rFonts w:ascii="Verdana" w:hAnsi="Verdana"/>
          <w:sz w:val="18"/>
          <w:szCs w:val="18"/>
        </w:rPr>
        <w:t>Si oui, lesquelles ?</w:t>
      </w:r>
    </w:p>
    <w:p w:rsidR="003E7EAB" w:rsidRDefault="00A07A55" w:rsidP="007B2717">
      <w:pPr>
        <w:pStyle w:val="PreformattedText"/>
        <w:numPr>
          <w:ilvl w:val="0"/>
          <w:numId w:val="29"/>
        </w:numPr>
        <w:pBdr>
          <w:left w:val="single" w:sz="4" w:space="4" w:color="auto"/>
        </w:pBdr>
        <w:jc w:val="both"/>
        <w:rPr>
          <w:rFonts w:hint="eastAsia"/>
        </w:rPr>
      </w:pPr>
      <w:r>
        <w:rPr>
          <w:rFonts w:ascii="Verdana" w:hAnsi="Verdana"/>
          <w:sz w:val="18"/>
          <w:szCs w:val="18"/>
        </w:rPr>
        <w:t xml:space="preserve">Disposez-vous d’un système de gestion des eaux pluviales (bassin, surverse, télégestion)? </w:t>
      </w:r>
      <w:r>
        <w:rPr>
          <w:rFonts w:ascii="Verdana" w:hAnsi="Verdana"/>
          <w:color w:val="FF0000"/>
          <w:sz w:val="18"/>
          <w:szCs w:val="18"/>
        </w:rPr>
        <w:t>Non</w:t>
      </w:r>
    </w:p>
    <w:p w:rsidR="003E7EAB" w:rsidRDefault="00A07A55" w:rsidP="007B2717">
      <w:pPr>
        <w:pStyle w:val="PreformattedText"/>
        <w:numPr>
          <w:ilvl w:val="0"/>
          <w:numId w:val="29"/>
        </w:numPr>
        <w:pBdr>
          <w:left w:val="single" w:sz="4" w:space="4" w:color="auto"/>
        </w:pBdr>
        <w:jc w:val="both"/>
        <w:rPr>
          <w:rFonts w:hint="eastAsia"/>
        </w:rPr>
      </w:pPr>
      <w:r>
        <w:rPr>
          <w:rFonts w:ascii="Verdana" w:hAnsi="Verdana"/>
          <w:sz w:val="18"/>
          <w:szCs w:val="18"/>
        </w:rPr>
        <w:t xml:space="preserve">Votre système d’assainissement eaux pluviales est-il déclaré ou autorisé conformément à la rubrique 2.1.5.0. de la nomenclature loi sur l’eau ? </w:t>
      </w:r>
    </w:p>
    <w:p w:rsidR="003E7EAB" w:rsidRDefault="003E7EAB" w:rsidP="00986768">
      <w:pPr>
        <w:pStyle w:val="PreformattedText"/>
        <w:jc w:val="both"/>
        <w:rPr>
          <w:rFonts w:ascii="Verdana" w:hAnsi="Verdana"/>
          <w:sz w:val="18"/>
          <w:szCs w:val="18"/>
        </w:rPr>
      </w:pPr>
    </w:p>
    <w:p w:rsidR="003E7EAB" w:rsidRDefault="00A07A55" w:rsidP="00986768">
      <w:pPr>
        <w:pStyle w:val="PreformattedText"/>
        <w:numPr>
          <w:ilvl w:val="0"/>
          <w:numId w:val="34"/>
        </w:numPr>
        <w:jc w:val="both"/>
        <w:rPr>
          <w:rFonts w:ascii="Verdana" w:hAnsi="Verdana"/>
          <w:b/>
          <w:bCs/>
          <w:sz w:val="18"/>
          <w:szCs w:val="18"/>
        </w:rPr>
      </w:pPr>
      <w:r>
        <w:rPr>
          <w:rFonts w:ascii="Verdana" w:hAnsi="Verdana"/>
          <w:b/>
          <w:bCs/>
          <w:sz w:val="18"/>
          <w:szCs w:val="18"/>
        </w:rPr>
        <w:t>Zones susceptibles d’être touchées par sa mise en œuvre et incidences sur l’environnement et la santé humaine</w:t>
      </w:r>
    </w:p>
    <w:p w:rsidR="003E7EAB" w:rsidRDefault="00A07A55" w:rsidP="00986768">
      <w:pPr>
        <w:pStyle w:val="PreformattedText"/>
        <w:numPr>
          <w:ilvl w:val="0"/>
          <w:numId w:val="35"/>
        </w:numPr>
        <w:jc w:val="both"/>
        <w:rPr>
          <w:rFonts w:hint="eastAsia"/>
        </w:rPr>
      </w:pPr>
      <w:r>
        <w:rPr>
          <w:rFonts w:ascii="Verdana" w:hAnsi="Verdana"/>
          <w:sz w:val="18"/>
          <w:szCs w:val="18"/>
        </w:rPr>
        <w:t xml:space="preserve">Avez-vous rencontré des problématiques de capacité de votre réseau d’eaux pluviales par temps de pluie ? Selon quelle fréquence ? Dues à une mise en charge par un cours d’eau ? </w:t>
      </w:r>
      <w:r>
        <w:rPr>
          <w:rFonts w:ascii="Verdana" w:hAnsi="Verdana"/>
          <w:color w:val="FF0000"/>
          <w:sz w:val="18"/>
          <w:szCs w:val="18"/>
        </w:rPr>
        <w:t>Non</w:t>
      </w:r>
    </w:p>
    <w:p w:rsidR="003E7EAB" w:rsidRDefault="00A07A55" w:rsidP="007B2717">
      <w:pPr>
        <w:pStyle w:val="PreformattedText"/>
        <w:numPr>
          <w:ilvl w:val="0"/>
          <w:numId w:val="35"/>
        </w:numPr>
        <w:pBdr>
          <w:left w:val="single" w:sz="4" w:space="4" w:color="auto"/>
        </w:pBdr>
        <w:jc w:val="both"/>
        <w:rPr>
          <w:rFonts w:hint="eastAsia"/>
        </w:rPr>
      </w:pPr>
      <w:r>
        <w:rPr>
          <w:rFonts w:ascii="Verdana" w:hAnsi="Verdana"/>
          <w:sz w:val="18"/>
          <w:szCs w:val="18"/>
        </w:rPr>
        <w:t xml:space="preserve">Votre commune a-t-elle fait l’objet d’une décision de catastrophe naturelle liée aux inondations ? </w:t>
      </w:r>
      <w:r>
        <w:rPr>
          <w:rFonts w:ascii="Verdana" w:hAnsi="Verdana"/>
          <w:color w:val="FF0000"/>
          <w:sz w:val="18"/>
          <w:szCs w:val="18"/>
        </w:rPr>
        <w:t>Oui, 21/06/1983, 11/01/1983, 29/12/1999</w:t>
      </w:r>
      <w:r>
        <w:rPr>
          <w:rFonts w:ascii="Verdana" w:hAnsi="Verdana"/>
          <w:sz w:val="18"/>
          <w:szCs w:val="18"/>
        </w:rPr>
        <w:t>.</w:t>
      </w:r>
    </w:p>
    <w:p w:rsidR="003E7EAB" w:rsidRDefault="00A07A55" w:rsidP="00986768">
      <w:pPr>
        <w:pStyle w:val="PreformattedText"/>
        <w:numPr>
          <w:ilvl w:val="0"/>
          <w:numId w:val="35"/>
        </w:numPr>
        <w:jc w:val="both"/>
        <w:rPr>
          <w:rFonts w:hint="eastAsia"/>
        </w:rPr>
      </w:pPr>
      <w:r>
        <w:rPr>
          <w:rFonts w:ascii="Verdana" w:hAnsi="Verdana"/>
          <w:sz w:val="18"/>
          <w:szCs w:val="18"/>
        </w:rPr>
        <w:t xml:space="preserve">Avez-vous subi des coulées de boues ? Glissement de terrain dû à un phénomène pluvieux ? </w:t>
      </w:r>
      <w:r>
        <w:rPr>
          <w:rFonts w:ascii="Verdana" w:hAnsi="Verdana"/>
          <w:color w:val="FF0000"/>
          <w:sz w:val="18"/>
          <w:szCs w:val="18"/>
        </w:rPr>
        <w:t>Non</w:t>
      </w:r>
    </w:p>
    <w:p w:rsidR="003E7EAB" w:rsidRDefault="00A07A55" w:rsidP="00986768">
      <w:pPr>
        <w:pStyle w:val="PreformattedText"/>
        <w:numPr>
          <w:ilvl w:val="0"/>
          <w:numId w:val="35"/>
        </w:numPr>
        <w:jc w:val="both"/>
        <w:rPr>
          <w:rFonts w:ascii="Verdana" w:hAnsi="Verdana"/>
          <w:sz w:val="18"/>
          <w:szCs w:val="18"/>
        </w:rPr>
      </w:pPr>
      <w:r>
        <w:rPr>
          <w:rFonts w:ascii="Verdana" w:hAnsi="Verdana"/>
          <w:sz w:val="18"/>
          <w:szCs w:val="18"/>
        </w:rPr>
        <w:t>Votre territoire fait-il partie :</w:t>
      </w:r>
    </w:p>
    <w:p w:rsidR="003E7EAB" w:rsidRDefault="00A07A55" w:rsidP="007B2717">
      <w:pPr>
        <w:pStyle w:val="PreformattedText"/>
        <w:numPr>
          <w:ilvl w:val="0"/>
          <w:numId w:val="36"/>
        </w:numPr>
        <w:pBdr>
          <w:left w:val="single" w:sz="4" w:space="4" w:color="auto"/>
        </w:pBdr>
        <w:jc w:val="both"/>
        <w:rPr>
          <w:rFonts w:hint="eastAsia"/>
        </w:rPr>
      </w:pPr>
      <w:r>
        <w:rPr>
          <w:rFonts w:ascii="Verdana" w:hAnsi="Verdana"/>
          <w:sz w:val="18"/>
          <w:szCs w:val="18"/>
        </w:rPr>
        <w:t xml:space="preserve">d’un SAGE en déficit eau ? </w:t>
      </w:r>
      <w:r w:rsidR="00270A4C" w:rsidRPr="004B452C">
        <w:rPr>
          <w:rFonts w:ascii="Verdana" w:hAnsi="Verdana"/>
          <w:color w:val="FF0000"/>
          <w:sz w:val="18"/>
          <w:szCs w:val="18"/>
        </w:rPr>
        <w:t>Non</w:t>
      </w:r>
    </w:p>
    <w:p w:rsidR="003E7EAB" w:rsidRDefault="00A07A55" w:rsidP="007B2717">
      <w:pPr>
        <w:pStyle w:val="PreformattedText"/>
        <w:numPr>
          <w:ilvl w:val="0"/>
          <w:numId w:val="36"/>
        </w:numPr>
        <w:pBdr>
          <w:left w:val="single" w:sz="4" w:space="4" w:color="auto"/>
        </w:pBdr>
        <w:jc w:val="both"/>
        <w:rPr>
          <w:rFonts w:hint="eastAsia"/>
        </w:rPr>
      </w:pPr>
      <w:r>
        <w:rPr>
          <w:rFonts w:ascii="Verdana" w:hAnsi="Verdana"/>
          <w:sz w:val="18"/>
          <w:szCs w:val="18"/>
        </w:rPr>
        <w:t xml:space="preserve">d’une Zone de Répartition des Eaux ? </w:t>
      </w:r>
      <w:r w:rsidR="00270A4C" w:rsidRPr="004B452C">
        <w:rPr>
          <w:rFonts w:ascii="Verdana" w:hAnsi="Verdana"/>
          <w:color w:val="FF0000"/>
          <w:sz w:val="18"/>
          <w:szCs w:val="18"/>
        </w:rPr>
        <w:t>Non</w:t>
      </w:r>
      <w:bookmarkStart w:id="0" w:name="_GoBack"/>
      <w:bookmarkEnd w:id="0"/>
    </w:p>
    <w:p w:rsidR="003E7EAB" w:rsidRDefault="003E7EAB" w:rsidP="00986768">
      <w:pPr>
        <w:pStyle w:val="PreformattedText"/>
        <w:jc w:val="both"/>
        <w:rPr>
          <w:rFonts w:ascii="Verdana" w:hAnsi="Verdana"/>
          <w:sz w:val="18"/>
          <w:szCs w:val="18"/>
        </w:rPr>
      </w:pPr>
    </w:p>
    <w:p w:rsidR="003E7EAB" w:rsidRDefault="00A07A55" w:rsidP="00986768">
      <w:pPr>
        <w:pStyle w:val="PreformattedText"/>
        <w:numPr>
          <w:ilvl w:val="0"/>
          <w:numId w:val="18"/>
        </w:numPr>
        <w:ind w:left="737" w:hanging="737"/>
        <w:jc w:val="both"/>
        <w:rPr>
          <w:rFonts w:hint="eastAsia"/>
        </w:rPr>
      </w:pPr>
      <w:r>
        <w:rPr>
          <w:rFonts w:ascii="Verdana" w:hAnsi="Verdana"/>
          <w:sz w:val="18"/>
          <w:szCs w:val="18"/>
          <w:u w:val="single"/>
        </w:rPr>
        <w:lastRenderedPageBreak/>
        <w:t>Zones où il est nécessaire de prévoir des installations pour assurer la collecte, le stockage éventuel et, en tant que de besoin, le traitement des eaux pluviales et de ruissellement lorsque la pollution qu’elles apportent au milieu aquatique risque de nuire gravement à l’efficacité des dispositifs d’assainissement</w:t>
      </w:r>
    </w:p>
    <w:p w:rsidR="003E7EAB" w:rsidRDefault="003E7EAB" w:rsidP="00986768">
      <w:pPr>
        <w:pStyle w:val="PreformattedText"/>
        <w:jc w:val="both"/>
        <w:rPr>
          <w:rFonts w:ascii="Verdana" w:hAnsi="Verdana"/>
          <w:sz w:val="18"/>
          <w:szCs w:val="18"/>
        </w:rPr>
      </w:pPr>
    </w:p>
    <w:p w:rsidR="003E7EAB" w:rsidRDefault="00A07A55" w:rsidP="00986768">
      <w:pPr>
        <w:pStyle w:val="PreformattedText"/>
        <w:numPr>
          <w:ilvl w:val="0"/>
          <w:numId w:val="37"/>
        </w:numPr>
        <w:jc w:val="both"/>
        <w:rPr>
          <w:rFonts w:hint="eastAsia"/>
        </w:rPr>
      </w:pPr>
      <w:r>
        <w:rPr>
          <w:rFonts w:ascii="Verdana" w:hAnsi="Verdana"/>
          <w:b/>
          <w:bCs/>
          <w:sz w:val="18"/>
          <w:szCs w:val="18"/>
        </w:rPr>
        <w:t>Caractéristiques du zonage et contexte</w:t>
      </w:r>
    </w:p>
    <w:p w:rsidR="003E7EAB" w:rsidRDefault="00A07A55" w:rsidP="007B2717">
      <w:pPr>
        <w:pStyle w:val="PreformattedText"/>
        <w:numPr>
          <w:ilvl w:val="0"/>
          <w:numId w:val="38"/>
        </w:numPr>
        <w:pBdr>
          <w:left w:val="single" w:sz="4" w:space="4" w:color="auto"/>
        </w:pBdr>
        <w:jc w:val="both"/>
        <w:rPr>
          <w:rFonts w:hint="eastAsia"/>
        </w:rPr>
      </w:pPr>
      <w:r>
        <w:rPr>
          <w:rFonts w:ascii="Verdana" w:hAnsi="Verdana"/>
          <w:sz w:val="18"/>
          <w:szCs w:val="18"/>
        </w:rPr>
        <w:t xml:space="preserve">Votre commune dispose-t-elle de réseaux de collecte des eaux pluviales ? </w:t>
      </w:r>
      <w:r>
        <w:rPr>
          <w:rFonts w:ascii="Verdana" w:hAnsi="Verdana"/>
          <w:color w:val="FF0000"/>
          <w:sz w:val="18"/>
          <w:szCs w:val="18"/>
        </w:rPr>
        <w:t>Oui</w:t>
      </w:r>
    </w:p>
    <w:p w:rsidR="003E7EAB" w:rsidRDefault="00A07A55" w:rsidP="00986768">
      <w:pPr>
        <w:pStyle w:val="PreformattedText"/>
        <w:numPr>
          <w:ilvl w:val="0"/>
          <w:numId w:val="38"/>
        </w:numPr>
        <w:jc w:val="both"/>
        <w:rPr>
          <w:rFonts w:ascii="Verdana" w:hAnsi="Verdana"/>
          <w:sz w:val="18"/>
          <w:szCs w:val="18"/>
        </w:rPr>
      </w:pPr>
      <w:r>
        <w:rPr>
          <w:rFonts w:ascii="Verdana" w:hAnsi="Verdana"/>
          <w:sz w:val="18"/>
          <w:szCs w:val="18"/>
        </w:rPr>
        <w:t>L’éventuel Schéma Directeur d’Assainissement (ou une démarche autre) aborde-t-il les questions de pollution pluviale ?</w:t>
      </w:r>
    </w:p>
    <w:p w:rsidR="003E7EAB" w:rsidRDefault="00A07A55" w:rsidP="00986768">
      <w:pPr>
        <w:pStyle w:val="PreformattedText"/>
        <w:numPr>
          <w:ilvl w:val="0"/>
          <w:numId w:val="39"/>
        </w:numPr>
        <w:jc w:val="both"/>
        <w:rPr>
          <w:rFonts w:ascii="Verdana" w:hAnsi="Verdana"/>
          <w:sz w:val="18"/>
          <w:szCs w:val="18"/>
        </w:rPr>
      </w:pPr>
      <w:r>
        <w:rPr>
          <w:rFonts w:ascii="Verdana" w:hAnsi="Verdana"/>
          <w:sz w:val="18"/>
          <w:szCs w:val="18"/>
        </w:rPr>
        <w:t>Des prescriptions ont-elles été proposées ? Si oui, lesquelles ?</w:t>
      </w:r>
    </w:p>
    <w:p w:rsidR="003E7EAB" w:rsidRDefault="00A07A55" w:rsidP="007B2717">
      <w:pPr>
        <w:pStyle w:val="PreformattedText"/>
        <w:numPr>
          <w:ilvl w:val="0"/>
          <w:numId w:val="38"/>
        </w:numPr>
        <w:pBdr>
          <w:left w:val="single" w:sz="4" w:space="4" w:color="auto"/>
        </w:pBdr>
        <w:jc w:val="both"/>
        <w:rPr>
          <w:rFonts w:hint="eastAsia"/>
        </w:rPr>
      </w:pPr>
      <w:r>
        <w:rPr>
          <w:rFonts w:ascii="Verdana" w:hAnsi="Verdana"/>
          <w:sz w:val="18"/>
          <w:szCs w:val="18"/>
        </w:rPr>
        <w:t xml:space="preserve">La réalisation d’ouvrages est-elle prévue ? </w:t>
      </w:r>
      <w:r>
        <w:rPr>
          <w:rFonts w:ascii="Verdana" w:hAnsi="Verdana"/>
          <w:color w:val="FF0000"/>
          <w:sz w:val="18"/>
          <w:szCs w:val="18"/>
        </w:rPr>
        <w:t>Oui, bassins de rétention</w:t>
      </w:r>
    </w:p>
    <w:p w:rsidR="003E7EAB" w:rsidRDefault="00A07A55" w:rsidP="00986768">
      <w:pPr>
        <w:pStyle w:val="PreformattedText"/>
        <w:numPr>
          <w:ilvl w:val="0"/>
          <w:numId w:val="40"/>
        </w:numPr>
        <w:jc w:val="both"/>
        <w:rPr>
          <w:rFonts w:ascii="Verdana" w:hAnsi="Verdana"/>
          <w:sz w:val="18"/>
          <w:szCs w:val="18"/>
        </w:rPr>
      </w:pPr>
      <w:r>
        <w:rPr>
          <w:rFonts w:ascii="Verdana" w:hAnsi="Verdana"/>
          <w:sz w:val="18"/>
          <w:szCs w:val="18"/>
        </w:rPr>
        <w:t>Si oui lesquels et pour quel objectif ?</w:t>
      </w:r>
    </w:p>
    <w:p w:rsidR="003E7EAB" w:rsidRDefault="003E7EAB" w:rsidP="00986768">
      <w:pPr>
        <w:pStyle w:val="PreformattedText"/>
        <w:jc w:val="both"/>
        <w:rPr>
          <w:rFonts w:ascii="Verdana" w:hAnsi="Verdana"/>
          <w:sz w:val="18"/>
          <w:szCs w:val="18"/>
        </w:rPr>
      </w:pPr>
    </w:p>
    <w:p w:rsidR="003E7EAB" w:rsidRDefault="00A07A55" w:rsidP="00986768">
      <w:pPr>
        <w:pStyle w:val="PreformattedText"/>
        <w:numPr>
          <w:ilvl w:val="0"/>
          <w:numId w:val="41"/>
        </w:numPr>
        <w:jc w:val="both"/>
        <w:rPr>
          <w:rFonts w:hint="eastAsia"/>
        </w:rPr>
      </w:pPr>
      <w:r>
        <w:rPr>
          <w:rFonts w:ascii="Verdana" w:hAnsi="Verdana"/>
          <w:b/>
          <w:bCs/>
          <w:sz w:val="18"/>
          <w:szCs w:val="18"/>
        </w:rPr>
        <w:t>Zones susceptibles d’être touchées par sa mise en œuvre et incidences sur l’environnement et la santé humaine</w:t>
      </w:r>
    </w:p>
    <w:p w:rsidR="003E7EAB" w:rsidRDefault="00A07A55" w:rsidP="007B2717">
      <w:pPr>
        <w:pStyle w:val="PreformattedText"/>
        <w:numPr>
          <w:ilvl w:val="0"/>
          <w:numId w:val="42"/>
        </w:numPr>
        <w:pBdr>
          <w:left w:val="single" w:sz="4" w:space="4" w:color="auto"/>
        </w:pBdr>
        <w:rPr>
          <w:rFonts w:hint="eastAsia"/>
        </w:rPr>
      </w:pPr>
      <w:r>
        <w:rPr>
          <w:rFonts w:ascii="Verdana" w:hAnsi="Verdana"/>
          <w:sz w:val="18"/>
          <w:szCs w:val="18"/>
        </w:rPr>
        <w:t>Les équipements prévus consommeront ils une surface naturelle propre ?</w:t>
      </w:r>
      <w:r w:rsidR="007B2717">
        <w:rPr>
          <w:rFonts w:ascii="Verdana" w:hAnsi="Verdana"/>
          <w:sz w:val="18"/>
          <w:szCs w:val="18"/>
        </w:rPr>
        <w:br/>
      </w:r>
      <w:r>
        <w:rPr>
          <w:rFonts w:ascii="Verdana" w:hAnsi="Verdana"/>
          <w:sz w:val="18"/>
          <w:szCs w:val="18"/>
        </w:rPr>
        <w:t xml:space="preserve">Sont-ils intégrés sous voirie, parking, bâti ? </w:t>
      </w:r>
      <w:r w:rsidR="007B2717">
        <w:rPr>
          <w:rFonts w:ascii="Verdana" w:hAnsi="Verdana"/>
          <w:sz w:val="18"/>
          <w:szCs w:val="18"/>
        </w:rPr>
        <w:br/>
      </w:r>
      <w:r>
        <w:rPr>
          <w:rFonts w:ascii="Verdana" w:hAnsi="Verdana"/>
          <w:color w:val="FF0000"/>
          <w:sz w:val="18"/>
          <w:szCs w:val="18"/>
        </w:rPr>
        <w:t>Oui, le calibrage est en cours, une zone de 3 ha est réservé</w:t>
      </w:r>
      <w:r w:rsidR="007B2717">
        <w:rPr>
          <w:rFonts w:ascii="Verdana" w:hAnsi="Verdana"/>
          <w:color w:val="FF0000"/>
          <w:sz w:val="18"/>
          <w:szCs w:val="18"/>
        </w:rPr>
        <w:t>e</w:t>
      </w:r>
      <w:r>
        <w:rPr>
          <w:rFonts w:ascii="Verdana" w:hAnsi="Verdana"/>
          <w:color w:val="FF0000"/>
          <w:sz w:val="18"/>
          <w:szCs w:val="18"/>
        </w:rPr>
        <w:t xml:space="preserve"> au PLU (zone naturelle).</w:t>
      </w:r>
    </w:p>
    <w:p w:rsidR="003E7EAB" w:rsidRDefault="003E7EAB" w:rsidP="00986768">
      <w:pPr>
        <w:pStyle w:val="PreformattedText"/>
        <w:jc w:val="both"/>
        <w:rPr>
          <w:rFonts w:ascii="Verdana" w:hAnsi="Verdana"/>
          <w:sz w:val="18"/>
          <w:szCs w:val="18"/>
        </w:rPr>
      </w:pPr>
    </w:p>
    <w:p w:rsidR="003E7EAB" w:rsidRDefault="003E7EAB" w:rsidP="00986768">
      <w:pPr>
        <w:pStyle w:val="PreformattedText"/>
        <w:jc w:val="both"/>
        <w:rPr>
          <w:rFonts w:ascii="Verdana" w:hAnsi="Verdana"/>
          <w:sz w:val="18"/>
          <w:szCs w:val="18"/>
        </w:rPr>
      </w:pPr>
    </w:p>
    <w:p w:rsidR="003E7EAB" w:rsidRDefault="00A07A55" w:rsidP="00986768">
      <w:pPr>
        <w:pStyle w:val="PreformattedText"/>
        <w:jc w:val="both"/>
        <w:rPr>
          <w:rFonts w:ascii="Verdana" w:hAnsi="Verdana"/>
          <w:b/>
          <w:bCs/>
          <w:sz w:val="18"/>
          <w:szCs w:val="18"/>
          <w:u w:val="single"/>
        </w:rPr>
      </w:pPr>
      <w:r>
        <w:rPr>
          <w:rFonts w:ascii="Verdana" w:hAnsi="Verdana"/>
          <w:b/>
          <w:bCs/>
          <w:sz w:val="18"/>
          <w:szCs w:val="18"/>
          <w:u w:val="single"/>
        </w:rPr>
        <w:t>Autoévaluation (facultatif)</w:t>
      </w:r>
    </w:p>
    <w:p w:rsidR="003E7EAB" w:rsidRDefault="003E7EAB" w:rsidP="00986768">
      <w:pPr>
        <w:pStyle w:val="PreformattedText"/>
        <w:jc w:val="both"/>
        <w:rPr>
          <w:rFonts w:ascii="Verdana" w:hAnsi="Verdana"/>
          <w:sz w:val="18"/>
          <w:szCs w:val="18"/>
        </w:rPr>
      </w:pPr>
    </w:p>
    <w:p w:rsidR="003E7EAB" w:rsidRDefault="00A07A55" w:rsidP="00986768">
      <w:pPr>
        <w:pStyle w:val="PreformattedText"/>
        <w:jc w:val="both"/>
        <w:rPr>
          <w:rFonts w:ascii="Verdana" w:hAnsi="Verdana"/>
          <w:sz w:val="18"/>
          <w:szCs w:val="18"/>
        </w:rPr>
      </w:pPr>
      <w:r>
        <w:rPr>
          <w:rFonts w:ascii="Verdana" w:hAnsi="Verdana"/>
          <w:sz w:val="18"/>
          <w:szCs w:val="18"/>
        </w:rPr>
        <w:t xml:space="preserve">Au regard du questionnaire, estimez-vous qu’il </w:t>
      </w:r>
      <w:r w:rsidR="001679EF">
        <w:rPr>
          <w:rFonts w:ascii="Verdana" w:hAnsi="Verdana"/>
          <w:sz w:val="18"/>
          <w:szCs w:val="18"/>
        </w:rPr>
        <w:t>soit</w:t>
      </w:r>
      <w:r>
        <w:rPr>
          <w:rFonts w:ascii="Verdana" w:hAnsi="Verdana"/>
          <w:sz w:val="18"/>
          <w:szCs w:val="18"/>
        </w:rPr>
        <w:t xml:space="preserve"> nécessaire que vos zonages définis au L.2224-10 du CGCT fassent l’objet d’une évaluation environnementale ou qu’ils devront en être dispensé ? Expliquez pourquoi.</w:t>
      </w:r>
    </w:p>
    <w:p w:rsidR="003E7EAB" w:rsidRDefault="003E7EAB" w:rsidP="00986768">
      <w:pPr>
        <w:pStyle w:val="PreformattedText"/>
        <w:jc w:val="both"/>
        <w:rPr>
          <w:rFonts w:ascii="Verdana" w:hAnsi="Verdana"/>
          <w:sz w:val="18"/>
          <w:szCs w:val="18"/>
        </w:rPr>
      </w:pPr>
    </w:p>
    <w:p w:rsidR="003E7EAB" w:rsidRDefault="00A07A55" w:rsidP="001679EF">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Pas d’évaluation environnementale.</w:t>
      </w:r>
    </w:p>
    <w:p w:rsidR="003E7EAB" w:rsidRDefault="00A07A55" w:rsidP="001679EF">
      <w:pPr>
        <w:pStyle w:val="PreformattedText"/>
        <w:pBdr>
          <w:left w:val="single" w:sz="4" w:space="4" w:color="auto"/>
        </w:pBdr>
        <w:jc w:val="both"/>
        <w:rPr>
          <w:rFonts w:ascii="Verdana" w:hAnsi="Verdana"/>
          <w:color w:val="FF0000"/>
          <w:sz w:val="18"/>
          <w:szCs w:val="18"/>
        </w:rPr>
      </w:pPr>
      <w:r>
        <w:rPr>
          <w:rFonts w:ascii="Verdana" w:hAnsi="Verdana"/>
          <w:color w:val="FF0000"/>
          <w:sz w:val="18"/>
          <w:szCs w:val="18"/>
        </w:rPr>
        <w:t>Le projet de PLU fait déjà l’objet d’une EE.</w:t>
      </w:r>
    </w:p>
    <w:p w:rsidR="003E7EAB" w:rsidRDefault="00A07A55" w:rsidP="001679EF">
      <w:pPr>
        <w:pStyle w:val="PreformattedText"/>
        <w:pBdr>
          <w:left w:val="single" w:sz="4" w:space="4" w:color="auto"/>
        </w:pBdr>
        <w:jc w:val="both"/>
        <w:rPr>
          <w:rFonts w:hint="eastAsia"/>
        </w:rPr>
      </w:pPr>
      <w:r>
        <w:rPr>
          <w:rFonts w:ascii="Verdana" w:hAnsi="Verdana"/>
          <w:color w:val="FF0000"/>
          <w:sz w:val="18"/>
          <w:szCs w:val="18"/>
        </w:rPr>
        <w:t xml:space="preserve">La révision du zonage d’assainissement va permettre la mise aux normes de l’installation du château de Courances, cela va générer une </w:t>
      </w:r>
      <w:r w:rsidR="001679EF">
        <w:rPr>
          <w:rFonts w:ascii="Verdana" w:hAnsi="Verdana"/>
          <w:color w:val="FF0000"/>
          <w:sz w:val="18"/>
          <w:szCs w:val="18"/>
        </w:rPr>
        <w:t xml:space="preserve">faible </w:t>
      </w:r>
      <w:r>
        <w:rPr>
          <w:rFonts w:ascii="Verdana" w:hAnsi="Verdana"/>
          <w:color w:val="FF0000"/>
          <w:sz w:val="18"/>
          <w:szCs w:val="18"/>
        </w:rPr>
        <w:t xml:space="preserve">charge pour la station d’épuration (3000 EH) de 22 EH. </w:t>
      </w:r>
    </w:p>
    <w:sectPr w:rsidR="003E7EAB" w:rsidSect="00FA6AAA">
      <w:footerReference w:type="default" r:id="rId7"/>
      <w:pgSz w:w="11906" w:h="16838"/>
      <w:pgMar w:top="851" w:right="1134" w:bottom="1276"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870" w:rsidRDefault="007C4870">
      <w:pPr>
        <w:rPr>
          <w:rFonts w:hint="eastAsia"/>
        </w:rPr>
      </w:pPr>
      <w:r>
        <w:separator/>
      </w:r>
    </w:p>
  </w:endnote>
  <w:endnote w:type="continuationSeparator" w:id="0">
    <w:p w:rsidR="007C4870" w:rsidRDefault="007C487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Segoe UI Symbol"/>
    <w:charset w:val="02"/>
    <w:family w:val="auto"/>
    <w:pitch w:val="default"/>
  </w:font>
  <w:font w:name="Liberation Sans">
    <w:altName w:val="Arial"/>
    <w:charset w:val="00"/>
    <w:family w:val="swiss"/>
    <w:pitch w:val="variable"/>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Liberation Mono">
    <w:altName w:val="Calibri"/>
    <w:charset w:val="00"/>
    <w:family w:val="modern"/>
    <w:pitch w:val="fixed"/>
  </w:font>
  <w:font w:name="NSimSun">
    <w:panose1 w:val="02010609030101010101"/>
    <w:charset w:val="86"/>
    <w:family w:val="modern"/>
    <w:pitch w:val="fixed"/>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C8C" w:rsidRPr="00261981" w:rsidRDefault="007B1C8C" w:rsidP="00FA6AAA">
    <w:pPr>
      <w:pStyle w:val="Pieddepage"/>
      <w:pBdr>
        <w:top w:val="single" w:sz="4" w:space="1" w:color="auto"/>
      </w:pBdr>
      <w:tabs>
        <w:tab w:val="clear" w:pos="9072"/>
        <w:tab w:val="right" w:pos="9638"/>
      </w:tabs>
      <w:jc w:val="both"/>
      <w:rPr>
        <w:rFonts w:asciiTheme="minorHAnsi" w:hAnsiTheme="minorHAnsi" w:cstheme="minorHAnsi"/>
        <w:sz w:val="20"/>
        <w:szCs w:val="20"/>
      </w:rPr>
    </w:pPr>
    <w:r w:rsidRPr="00261981">
      <w:rPr>
        <w:rFonts w:asciiTheme="minorHAnsi" w:hAnsiTheme="minorHAnsi" w:cstheme="minorHAnsi"/>
        <w:sz w:val="20"/>
        <w:szCs w:val="20"/>
      </w:rPr>
      <w:t>COURANCES (91490) – Réponse Grille questionnement</w:t>
    </w:r>
    <w:r w:rsidR="00261981">
      <w:rPr>
        <w:rFonts w:asciiTheme="minorHAnsi" w:hAnsiTheme="minorHAnsi" w:cstheme="minorHAnsi"/>
        <w:sz w:val="20"/>
        <w:szCs w:val="20"/>
      </w:rPr>
      <w:t xml:space="preserve"> </w:t>
    </w:r>
    <w:r w:rsidRPr="00261981">
      <w:rPr>
        <w:rFonts w:asciiTheme="minorHAnsi" w:hAnsiTheme="minorHAnsi" w:cstheme="minorHAnsi"/>
        <w:sz w:val="20"/>
        <w:szCs w:val="20"/>
      </w:rPr>
      <w:t>cas</w:t>
    </w:r>
    <w:r w:rsidR="00261981" w:rsidRPr="00261981">
      <w:rPr>
        <w:rFonts w:asciiTheme="minorHAnsi" w:hAnsiTheme="minorHAnsi" w:cstheme="minorHAnsi"/>
        <w:sz w:val="20"/>
        <w:szCs w:val="20"/>
      </w:rPr>
      <w:t>-</w:t>
    </w:r>
    <w:r w:rsidRPr="00261981">
      <w:rPr>
        <w:rFonts w:asciiTheme="minorHAnsi" w:hAnsiTheme="minorHAnsi" w:cstheme="minorHAnsi"/>
        <w:sz w:val="20"/>
        <w:szCs w:val="20"/>
      </w:rPr>
      <w:t>par</w:t>
    </w:r>
    <w:r w:rsidR="00261981" w:rsidRPr="00261981">
      <w:rPr>
        <w:rFonts w:asciiTheme="minorHAnsi" w:hAnsiTheme="minorHAnsi" w:cstheme="minorHAnsi"/>
        <w:sz w:val="20"/>
        <w:szCs w:val="20"/>
      </w:rPr>
      <w:t>-</w:t>
    </w:r>
    <w:r w:rsidRPr="00261981">
      <w:rPr>
        <w:rFonts w:asciiTheme="minorHAnsi" w:hAnsiTheme="minorHAnsi" w:cstheme="minorHAnsi"/>
        <w:sz w:val="20"/>
        <w:szCs w:val="20"/>
      </w:rPr>
      <w:t>cas sch</w:t>
    </w:r>
    <w:r w:rsidR="00261981" w:rsidRPr="00261981">
      <w:rPr>
        <w:rFonts w:asciiTheme="minorHAnsi" w:hAnsiTheme="minorHAnsi" w:cstheme="minorHAnsi"/>
        <w:sz w:val="20"/>
        <w:szCs w:val="20"/>
      </w:rPr>
      <w:t>é</w:t>
    </w:r>
    <w:r w:rsidRPr="00261981">
      <w:rPr>
        <w:rFonts w:asciiTheme="minorHAnsi" w:hAnsiTheme="minorHAnsi" w:cstheme="minorHAnsi"/>
        <w:sz w:val="20"/>
        <w:szCs w:val="20"/>
      </w:rPr>
      <w:t>mas</w:t>
    </w:r>
    <w:r w:rsidR="00261981">
      <w:rPr>
        <w:rFonts w:asciiTheme="minorHAnsi" w:hAnsiTheme="minorHAnsi" w:cstheme="minorHAnsi"/>
        <w:sz w:val="20"/>
        <w:szCs w:val="20"/>
      </w:rPr>
      <w:t xml:space="preserve"> </w:t>
    </w:r>
    <w:r w:rsidRPr="00261981">
      <w:rPr>
        <w:rFonts w:asciiTheme="minorHAnsi" w:hAnsiTheme="minorHAnsi" w:cstheme="minorHAnsi"/>
        <w:sz w:val="20"/>
        <w:szCs w:val="20"/>
      </w:rPr>
      <w:t>d’assainissement</w:t>
    </w:r>
    <w:r w:rsidR="00FA6AAA">
      <w:rPr>
        <w:rFonts w:asciiTheme="minorHAnsi" w:hAnsiTheme="minorHAnsi" w:cstheme="minorHAnsi"/>
        <w:sz w:val="20"/>
        <w:szCs w:val="20"/>
      </w:rPr>
      <w:tab/>
    </w:r>
    <w:r w:rsidR="00FA6AAA" w:rsidRPr="00FA6AAA">
      <w:rPr>
        <w:rFonts w:asciiTheme="minorHAnsi" w:hAnsiTheme="minorHAnsi" w:cstheme="minorHAnsi"/>
        <w:sz w:val="20"/>
        <w:szCs w:val="20"/>
      </w:rPr>
      <w:t xml:space="preserve">Page </w:t>
    </w:r>
    <w:r w:rsidR="00FA6AAA" w:rsidRPr="00FA6AAA">
      <w:rPr>
        <w:rFonts w:asciiTheme="minorHAnsi" w:hAnsiTheme="minorHAnsi" w:cstheme="minorHAnsi"/>
        <w:sz w:val="20"/>
        <w:szCs w:val="20"/>
      </w:rPr>
      <w:fldChar w:fldCharType="begin"/>
    </w:r>
    <w:r w:rsidR="00FA6AAA" w:rsidRPr="00FA6AAA">
      <w:rPr>
        <w:rFonts w:asciiTheme="minorHAnsi" w:hAnsiTheme="minorHAnsi" w:cstheme="minorHAnsi"/>
        <w:sz w:val="20"/>
        <w:szCs w:val="20"/>
      </w:rPr>
      <w:instrText>PAGE  \* Arabic  \* MERGEFORMAT</w:instrText>
    </w:r>
    <w:r w:rsidR="00FA6AAA" w:rsidRPr="00FA6AAA">
      <w:rPr>
        <w:rFonts w:asciiTheme="minorHAnsi" w:hAnsiTheme="minorHAnsi" w:cstheme="minorHAnsi"/>
        <w:sz w:val="20"/>
        <w:szCs w:val="20"/>
      </w:rPr>
      <w:fldChar w:fldCharType="separate"/>
    </w:r>
    <w:r w:rsidR="00270A4C">
      <w:rPr>
        <w:rFonts w:asciiTheme="minorHAnsi" w:hAnsiTheme="minorHAnsi" w:cstheme="minorHAnsi"/>
        <w:noProof/>
        <w:sz w:val="20"/>
        <w:szCs w:val="20"/>
      </w:rPr>
      <w:t>5</w:t>
    </w:r>
    <w:r w:rsidR="00FA6AAA" w:rsidRPr="00FA6AAA">
      <w:rPr>
        <w:rFonts w:asciiTheme="minorHAnsi" w:hAnsiTheme="minorHAnsi" w:cstheme="minorHAnsi"/>
        <w:sz w:val="20"/>
        <w:szCs w:val="20"/>
      </w:rPr>
      <w:fldChar w:fldCharType="end"/>
    </w:r>
    <w:r w:rsidR="00FA6AAA" w:rsidRPr="00FA6AAA">
      <w:rPr>
        <w:rFonts w:asciiTheme="minorHAnsi" w:hAnsiTheme="minorHAnsi" w:cstheme="minorHAnsi"/>
        <w:sz w:val="20"/>
        <w:szCs w:val="20"/>
      </w:rPr>
      <w:t xml:space="preserve"> sur </w:t>
    </w:r>
    <w:r w:rsidR="00FA6AAA" w:rsidRPr="00FA6AAA">
      <w:rPr>
        <w:rFonts w:asciiTheme="minorHAnsi" w:hAnsiTheme="minorHAnsi" w:cstheme="minorHAnsi"/>
        <w:sz w:val="20"/>
        <w:szCs w:val="20"/>
      </w:rPr>
      <w:fldChar w:fldCharType="begin"/>
    </w:r>
    <w:r w:rsidR="00FA6AAA" w:rsidRPr="00FA6AAA">
      <w:rPr>
        <w:rFonts w:asciiTheme="minorHAnsi" w:hAnsiTheme="minorHAnsi" w:cstheme="minorHAnsi"/>
        <w:sz w:val="20"/>
        <w:szCs w:val="20"/>
      </w:rPr>
      <w:instrText>NUMPAGES  \* Arabic  \* MERGEFORMAT</w:instrText>
    </w:r>
    <w:r w:rsidR="00FA6AAA" w:rsidRPr="00FA6AAA">
      <w:rPr>
        <w:rFonts w:asciiTheme="minorHAnsi" w:hAnsiTheme="minorHAnsi" w:cstheme="minorHAnsi"/>
        <w:sz w:val="20"/>
        <w:szCs w:val="20"/>
      </w:rPr>
      <w:fldChar w:fldCharType="separate"/>
    </w:r>
    <w:r w:rsidR="00270A4C">
      <w:rPr>
        <w:rFonts w:asciiTheme="minorHAnsi" w:hAnsiTheme="minorHAnsi" w:cstheme="minorHAnsi"/>
        <w:noProof/>
        <w:sz w:val="20"/>
        <w:szCs w:val="20"/>
      </w:rPr>
      <w:t>5</w:t>
    </w:r>
    <w:r w:rsidR="00FA6AAA" w:rsidRPr="00FA6AAA">
      <w:rPr>
        <w:rFonts w:asciiTheme="minorHAnsi" w:hAnsiTheme="minorHAnsi" w:cstheme="min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870" w:rsidRDefault="007C4870">
      <w:pPr>
        <w:rPr>
          <w:rFonts w:hint="eastAsia"/>
        </w:rPr>
      </w:pPr>
      <w:r>
        <w:rPr>
          <w:color w:val="000000"/>
        </w:rPr>
        <w:separator/>
      </w:r>
    </w:p>
  </w:footnote>
  <w:footnote w:type="continuationSeparator" w:id="0">
    <w:p w:rsidR="007C4870" w:rsidRDefault="007C4870">
      <w:pPr>
        <w:rPr>
          <w:rFonts w:hint="eastAsia"/>
        </w:rPr>
      </w:pPr>
      <w:r>
        <w:continuationSeparator/>
      </w:r>
    </w:p>
  </w:footnote>
  <w:footnote w:id="1">
    <w:p w:rsidR="003E7EAB" w:rsidRDefault="00A07A55">
      <w:pPr>
        <w:pStyle w:val="Footnote"/>
        <w:rPr>
          <w:rFonts w:hint="eastAsia"/>
        </w:rPr>
      </w:pPr>
      <w:r>
        <w:rPr>
          <w:rStyle w:val="Appelnotedebasdep"/>
        </w:rPr>
        <w:footnoteRef/>
      </w:r>
      <w:r>
        <w:rPr>
          <w:rFonts w:ascii="Liberation Sans" w:hAnsi="Liberation Sans"/>
          <w:sz w:val="14"/>
          <w:szCs w:val="14"/>
        </w:rPr>
        <w:t>La personne publique responsable peut être différente pour les différents zonages selon la compétence propre de chaque niveau de collectivité (commune, EPCI…)</w:t>
      </w:r>
    </w:p>
  </w:footnote>
  <w:footnote w:id="2">
    <w:p w:rsidR="003E7EAB" w:rsidRDefault="00A07A55">
      <w:pPr>
        <w:pStyle w:val="Footnote"/>
        <w:rPr>
          <w:rFonts w:hint="eastAsia"/>
        </w:rPr>
      </w:pPr>
      <w:r>
        <w:rPr>
          <w:rStyle w:val="Appelnotedebasdep"/>
        </w:rPr>
        <w:footnoteRef/>
      </w:r>
      <w:r>
        <w:rPr>
          <w:rFonts w:ascii="Liberation Sans" w:hAnsi="Liberation Sans"/>
          <w:sz w:val="14"/>
          <w:szCs w:val="14"/>
        </w:rPr>
        <w:t>Annexe II : Critères permettant de déterminer l’ampleur probable des incidences visées à l’article 3, paragraphe 5 :</w:t>
      </w:r>
    </w:p>
    <w:p w:rsidR="003E7EAB" w:rsidRDefault="00A07A55">
      <w:pPr>
        <w:pStyle w:val="Footnote"/>
        <w:numPr>
          <w:ilvl w:val="0"/>
          <w:numId w:val="5"/>
        </w:numPr>
        <w:rPr>
          <w:rFonts w:ascii="Liberation Sans" w:hAnsi="Liberation Sans" w:hint="eastAsia"/>
          <w:i/>
          <w:iCs/>
          <w:sz w:val="14"/>
          <w:szCs w:val="14"/>
        </w:rPr>
      </w:pPr>
      <w:r>
        <w:rPr>
          <w:rFonts w:ascii="Liberation Sans" w:hAnsi="Liberation Sans"/>
          <w:i/>
          <w:iCs/>
          <w:sz w:val="14"/>
          <w:szCs w:val="14"/>
        </w:rPr>
        <w:t>Les caractéristiques des plans et programmes, notamment :</w:t>
      </w:r>
    </w:p>
    <w:p w:rsidR="003E7EAB" w:rsidRDefault="00A07A55">
      <w:pPr>
        <w:pStyle w:val="Footnote"/>
        <w:numPr>
          <w:ilvl w:val="1"/>
          <w:numId w:val="5"/>
        </w:numPr>
        <w:rPr>
          <w:rFonts w:ascii="Liberation Sans" w:hAnsi="Liberation Sans" w:hint="eastAsia"/>
          <w:i/>
          <w:iCs/>
          <w:sz w:val="14"/>
          <w:szCs w:val="14"/>
        </w:rPr>
      </w:pPr>
      <w:r>
        <w:rPr>
          <w:rFonts w:ascii="Liberation Sans" w:hAnsi="Liberation Sans"/>
          <w:i/>
          <w:iCs/>
          <w:sz w:val="14"/>
          <w:szCs w:val="14"/>
        </w:rPr>
        <w:t>la mesure dans laquelle le plan ou programme concerné définit un cadre pour d’autres projets ou activités, en ce qui concerne la localisation, la nature, la taille et les conditions de fonctionnement ou par une allocation de ressources ;</w:t>
      </w:r>
    </w:p>
    <w:p w:rsidR="003E7EAB" w:rsidRDefault="00A07A55">
      <w:pPr>
        <w:pStyle w:val="Footnote"/>
        <w:numPr>
          <w:ilvl w:val="1"/>
          <w:numId w:val="5"/>
        </w:numPr>
        <w:rPr>
          <w:rFonts w:ascii="Liberation Sans" w:hAnsi="Liberation Sans" w:hint="eastAsia"/>
          <w:i/>
          <w:iCs/>
          <w:sz w:val="14"/>
          <w:szCs w:val="14"/>
        </w:rPr>
      </w:pPr>
      <w:r>
        <w:rPr>
          <w:rFonts w:ascii="Liberation Sans" w:hAnsi="Liberation Sans"/>
          <w:i/>
          <w:iCs/>
          <w:sz w:val="14"/>
          <w:szCs w:val="14"/>
        </w:rPr>
        <w:t>la mesure dans laquelle un plan ou un programme influence d’autres plans ou programmes, y compris ceux qui font partie d’un ensemble hiérarchisé ;</w:t>
      </w:r>
    </w:p>
    <w:p w:rsidR="003E7EAB" w:rsidRDefault="00A07A55">
      <w:pPr>
        <w:pStyle w:val="Footnote"/>
        <w:numPr>
          <w:ilvl w:val="1"/>
          <w:numId w:val="5"/>
        </w:numPr>
        <w:rPr>
          <w:rFonts w:ascii="Liberation Sans" w:hAnsi="Liberation Sans" w:hint="eastAsia"/>
          <w:i/>
          <w:iCs/>
          <w:sz w:val="14"/>
          <w:szCs w:val="14"/>
        </w:rPr>
      </w:pPr>
      <w:r>
        <w:rPr>
          <w:rFonts w:ascii="Liberation Sans" w:hAnsi="Liberation Sans"/>
          <w:i/>
          <w:iCs/>
          <w:sz w:val="14"/>
          <w:szCs w:val="14"/>
        </w:rPr>
        <w:t>l’adéquation entre le plan ou le programme et l’intégration des considérations environnementales, en vue, notamment de promouvoir un développement durable ;</w:t>
      </w:r>
    </w:p>
    <w:p w:rsidR="003E7EAB" w:rsidRDefault="00A07A55">
      <w:pPr>
        <w:pStyle w:val="Footnote"/>
        <w:numPr>
          <w:ilvl w:val="1"/>
          <w:numId w:val="5"/>
        </w:numPr>
        <w:rPr>
          <w:rFonts w:ascii="Liberation Sans" w:hAnsi="Liberation Sans" w:hint="eastAsia"/>
          <w:i/>
          <w:iCs/>
          <w:sz w:val="14"/>
          <w:szCs w:val="14"/>
        </w:rPr>
      </w:pPr>
      <w:r>
        <w:rPr>
          <w:rFonts w:ascii="Liberation Sans" w:hAnsi="Liberation Sans"/>
          <w:i/>
          <w:iCs/>
          <w:sz w:val="14"/>
          <w:szCs w:val="14"/>
        </w:rPr>
        <w:t>les problèmes environnementaux liés au plan ou au programme ;</w:t>
      </w:r>
    </w:p>
    <w:p w:rsidR="003E7EAB" w:rsidRDefault="00A07A55">
      <w:pPr>
        <w:pStyle w:val="Footnote"/>
        <w:numPr>
          <w:ilvl w:val="1"/>
          <w:numId w:val="5"/>
        </w:numPr>
        <w:rPr>
          <w:rFonts w:ascii="Liberation Sans" w:hAnsi="Liberation Sans" w:hint="eastAsia"/>
          <w:i/>
          <w:iCs/>
          <w:sz w:val="14"/>
          <w:szCs w:val="14"/>
        </w:rPr>
      </w:pPr>
      <w:r>
        <w:rPr>
          <w:rFonts w:ascii="Liberation Sans" w:hAnsi="Liberation Sans"/>
          <w:i/>
          <w:iCs/>
          <w:sz w:val="14"/>
          <w:szCs w:val="14"/>
        </w:rPr>
        <w:t>l’adéquation entre le plan ou le programme et la mise en œuvre de la législation communautaire relative à l’environnement (par exemple les plans et programmes touchant à la gestion des déchets et à la protection de l’eau).</w:t>
      </w:r>
    </w:p>
    <w:p w:rsidR="003E7EAB" w:rsidRDefault="00A07A55">
      <w:pPr>
        <w:pStyle w:val="Footnote"/>
        <w:numPr>
          <w:ilvl w:val="0"/>
          <w:numId w:val="5"/>
        </w:numPr>
        <w:rPr>
          <w:rFonts w:ascii="Liberation Sans" w:hAnsi="Liberation Sans" w:hint="eastAsia"/>
          <w:i/>
          <w:iCs/>
          <w:sz w:val="14"/>
          <w:szCs w:val="14"/>
        </w:rPr>
      </w:pPr>
      <w:r>
        <w:rPr>
          <w:rFonts w:ascii="Liberation Sans" w:hAnsi="Liberation Sans"/>
          <w:i/>
          <w:iCs/>
          <w:sz w:val="14"/>
          <w:szCs w:val="14"/>
        </w:rPr>
        <w:t>Caractéristiques des incidences et de la zone susceptible d’être touchée, notamment :</w:t>
      </w:r>
    </w:p>
    <w:p w:rsidR="003E7EAB" w:rsidRDefault="00A07A55">
      <w:pPr>
        <w:pStyle w:val="Footnote"/>
        <w:numPr>
          <w:ilvl w:val="1"/>
          <w:numId w:val="5"/>
        </w:numPr>
        <w:rPr>
          <w:rFonts w:ascii="Liberation Sans" w:hAnsi="Liberation Sans" w:hint="eastAsia"/>
          <w:i/>
          <w:iCs/>
          <w:sz w:val="14"/>
          <w:szCs w:val="14"/>
        </w:rPr>
      </w:pPr>
      <w:r>
        <w:rPr>
          <w:rFonts w:ascii="Liberation Sans" w:hAnsi="Liberation Sans"/>
          <w:i/>
          <w:iCs/>
          <w:sz w:val="14"/>
          <w:szCs w:val="14"/>
        </w:rPr>
        <w:t>la probabilité, la durée, la fréquence et le caractère réversible des incidences ;</w:t>
      </w:r>
    </w:p>
    <w:p w:rsidR="003E7EAB" w:rsidRDefault="00A07A55">
      <w:pPr>
        <w:pStyle w:val="Footnote"/>
        <w:numPr>
          <w:ilvl w:val="1"/>
          <w:numId w:val="5"/>
        </w:numPr>
        <w:rPr>
          <w:rFonts w:ascii="Liberation Sans" w:hAnsi="Liberation Sans" w:hint="eastAsia"/>
          <w:i/>
          <w:iCs/>
          <w:sz w:val="14"/>
          <w:szCs w:val="14"/>
        </w:rPr>
      </w:pPr>
      <w:r>
        <w:rPr>
          <w:rFonts w:ascii="Liberation Sans" w:hAnsi="Liberation Sans"/>
          <w:i/>
          <w:iCs/>
          <w:sz w:val="14"/>
          <w:szCs w:val="14"/>
        </w:rPr>
        <w:t>le caractère cumulatif des incidences ;</w:t>
      </w:r>
    </w:p>
    <w:p w:rsidR="003E7EAB" w:rsidRDefault="00A07A55">
      <w:pPr>
        <w:pStyle w:val="Footnote"/>
        <w:numPr>
          <w:ilvl w:val="1"/>
          <w:numId w:val="5"/>
        </w:numPr>
        <w:rPr>
          <w:rFonts w:ascii="Liberation Sans" w:hAnsi="Liberation Sans" w:hint="eastAsia"/>
          <w:i/>
          <w:iCs/>
          <w:sz w:val="14"/>
          <w:szCs w:val="14"/>
        </w:rPr>
      </w:pPr>
      <w:r>
        <w:rPr>
          <w:rFonts w:ascii="Liberation Sans" w:hAnsi="Liberation Sans"/>
          <w:i/>
          <w:iCs/>
          <w:sz w:val="14"/>
          <w:szCs w:val="14"/>
        </w:rPr>
        <w:t>la nature transfrontalière des incidences ;</w:t>
      </w:r>
    </w:p>
    <w:p w:rsidR="003E7EAB" w:rsidRDefault="00A07A55">
      <w:pPr>
        <w:pStyle w:val="Footnote"/>
        <w:numPr>
          <w:ilvl w:val="1"/>
          <w:numId w:val="5"/>
        </w:numPr>
        <w:rPr>
          <w:rFonts w:ascii="Liberation Sans" w:hAnsi="Liberation Sans" w:hint="eastAsia"/>
          <w:i/>
          <w:iCs/>
          <w:sz w:val="14"/>
          <w:szCs w:val="14"/>
        </w:rPr>
      </w:pPr>
      <w:r>
        <w:rPr>
          <w:rFonts w:ascii="Liberation Sans" w:hAnsi="Liberation Sans"/>
          <w:i/>
          <w:iCs/>
          <w:sz w:val="14"/>
          <w:szCs w:val="14"/>
        </w:rPr>
        <w:t>les risques pour la santé humaine ou pour l’environnement (à cause d’accidents, par exemple) ;</w:t>
      </w:r>
    </w:p>
    <w:p w:rsidR="003E7EAB" w:rsidRDefault="00A07A55">
      <w:pPr>
        <w:pStyle w:val="Footnote"/>
        <w:numPr>
          <w:ilvl w:val="1"/>
          <w:numId w:val="5"/>
        </w:numPr>
        <w:rPr>
          <w:rFonts w:ascii="Liberation Sans" w:hAnsi="Liberation Sans" w:hint="eastAsia"/>
          <w:i/>
          <w:iCs/>
          <w:sz w:val="14"/>
          <w:szCs w:val="14"/>
        </w:rPr>
      </w:pPr>
      <w:r>
        <w:rPr>
          <w:rFonts w:ascii="Liberation Sans" w:hAnsi="Liberation Sans"/>
          <w:i/>
          <w:iCs/>
          <w:sz w:val="14"/>
          <w:szCs w:val="14"/>
        </w:rPr>
        <w:t>la magnitude et l’étendue spatiale géographique des incidences (zone géographique et taille de la population susceptible d’être touchée) ;</w:t>
      </w:r>
    </w:p>
    <w:p w:rsidR="003E7EAB" w:rsidRDefault="00A07A55">
      <w:pPr>
        <w:pStyle w:val="Footnote"/>
        <w:numPr>
          <w:ilvl w:val="1"/>
          <w:numId w:val="5"/>
        </w:numPr>
        <w:rPr>
          <w:rFonts w:ascii="Liberation Sans" w:hAnsi="Liberation Sans" w:hint="eastAsia"/>
          <w:i/>
          <w:iCs/>
          <w:sz w:val="14"/>
          <w:szCs w:val="14"/>
        </w:rPr>
      </w:pPr>
      <w:r>
        <w:rPr>
          <w:rFonts w:ascii="Liberation Sans" w:hAnsi="Liberation Sans"/>
          <w:i/>
          <w:iCs/>
          <w:sz w:val="14"/>
          <w:szCs w:val="14"/>
        </w:rPr>
        <w:t>la valeur et la vulnérabilité de la zone susceptible d’être touchée, en raison :</w:t>
      </w:r>
    </w:p>
    <w:p w:rsidR="003E7EAB" w:rsidRDefault="00A07A55">
      <w:pPr>
        <w:pStyle w:val="Footnote"/>
        <w:numPr>
          <w:ilvl w:val="2"/>
          <w:numId w:val="5"/>
        </w:numPr>
        <w:rPr>
          <w:rFonts w:ascii="Liberation Sans" w:hAnsi="Liberation Sans" w:hint="eastAsia"/>
          <w:i/>
          <w:iCs/>
          <w:sz w:val="14"/>
          <w:szCs w:val="14"/>
        </w:rPr>
      </w:pPr>
      <w:r>
        <w:rPr>
          <w:rFonts w:ascii="Liberation Sans" w:hAnsi="Liberation Sans"/>
          <w:i/>
          <w:iCs/>
          <w:sz w:val="14"/>
          <w:szCs w:val="14"/>
        </w:rPr>
        <w:t>de caractéristiques naturelles ou d’un patrimoine culturel particuliers ;</w:t>
      </w:r>
    </w:p>
    <w:p w:rsidR="003E7EAB" w:rsidRDefault="00A07A55">
      <w:pPr>
        <w:pStyle w:val="Footnote"/>
        <w:numPr>
          <w:ilvl w:val="2"/>
          <w:numId w:val="5"/>
        </w:numPr>
        <w:rPr>
          <w:rFonts w:ascii="Liberation Sans" w:hAnsi="Liberation Sans" w:hint="eastAsia"/>
          <w:i/>
          <w:iCs/>
          <w:sz w:val="14"/>
          <w:szCs w:val="14"/>
        </w:rPr>
      </w:pPr>
      <w:r>
        <w:rPr>
          <w:rFonts w:ascii="Liberation Sans" w:hAnsi="Liberation Sans"/>
          <w:i/>
          <w:iCs/>
          <w:sz w:val="14"/>
          <w:szCs w:val="14"/>
        </w:rPr>
        <w:t>d’un dépassement des normes de qualité environnementales ou des valeurs limites ;</w:t>
      </w:r>
    </w:p>
    <w:p w:rsidR="003E7EAB" w:rsidRDefault="00A07A55">
      <w:pPr>
        <w:pStyle w:val="Footnote"/>
        <w:numPr>
          <w:ilvl w:val="2"/>
          <w:numId w:val="5"/>
        </w:numPr>
        <w:rPr>
          <w:rFonts w:ascii="Liberation Sans" w:hAnsi="Liberation Sans" w:hint="eastAsia"/>
          <w:i/>
          <w:iCs/>
          <w:sz w:val="14"/>
          <w:szCs w:val="14"/>
        </w:rPr>
      </w:pPr>
      <w:r>
        <w:rPr>
          <w:rFonts w:ascii="Liberation Sans" w:hAnsi="Liberation Sans"/>
          <w:i/>
          <w:iCs/>
          <w:sz w:val="14"/>
          <w:szCs w:val="14"/>
        </w:rPr>
        <w:t>de l’exploitation intensive des sols ;</w:t>
      </w:r>
    </w:p>
    <w:p w:rsidR="003E7EAB" w:rsidRDefault="00A07A55">
      <w:pPr>
        <w:pStyle w:val="Footnote"/>
        <w:numPr>
          <w:ilvl w:val="1"/>
          <w:numId w:val="5"/>
        </w:numPr>
        <w:rPr>
          <w:rFonts w:ascii="Liberation Sans" w:hAnsi="Liberation Sans" w:hint="eastAsia"/>
          <w:i/>
          <w:iCs/>
          <w:sz w:val="14"/>
          <w:szCs w:val="14"/>
        </w:rPr>
      </w:pPr>
      <w:r>
        <w:rPr>
          <w:rFonts w:ascii="Liberation Sans" w:hAnsi="Liberation Sans"/>
          <w:i/>
          <w:iCs/>
          <w:sz w:val="14"/>
          <w:szCs w:val="14"/>
        </w:rPr>
        <w:t>les incidences pour des zones ou des paysages jouissant d’un statut de protection reconnu au niveau national, communautaire ou international.</w:t>
      </w:r>
    </w:p>
  </w:footnote>
  <w:footnote w:id="3">
    <w:p w:rsidR="003E7EAB" w:rsidRDefault="00A07A55">
      <w:pPr>
        <w:pStyle w:val="Footnote"/>
        <w:rPr>
          <w:rFonts w:hint="eastAsia"/>
        </w:rPr>
      </w:pPr>
      <w:r>
        <w:rPr>
          <w:rStyle w:val="Appelnotedebasdep"/>
        </w:rPr>
        <w:footnoteRef/>
      </w:r>
      <w:r>
        <w:rPr>
          <w:rFonts w:ascii="Liberation Sans" w:hAnsi="Liberation Sans"/>
          <w:sz w:val="14"/>
          <w:szCs w:val="14"/>
        </w:rPr>
        <w:t>Selon le décret n°2012-995 du 23 août 2012 relatif à l’évaluation environnementale des documents d’urbanisme.</w:t>
      </w:r>
    </w:p>
  </w:footnote>
  <w:footnote w:id="4">
    <w:p w:rsidR="003E7EAB" w:rsidRDefault="00A07A55">
      <w:pPr>
        <w:pStyle w:val="Footnote"/>
        <w:rPr>
          <w:rFonts w:hint="eastAsia"/>
        </w:rPr>
      </w:pPr>
      <w:r>
        <w:rPr>
          <w:rStyle w:val="Appelnotedebasdep"/>
        </w:rPr>
        <w:footnoteRef/>
      </w:r>
      <w:r>
        <w:rPr>
          <w:rFonts w:ascii="Liberation Sans" w:hAnsi="Liberation Sans"/>
          <w:sz w:val="14"/>
          <w:szCs w:val="14"/>
        </w:rPr>
        <w:t>Selon le décret n° 2012-97 du 27 janvier 2012 relatif à la définition d’un descriptif détaillé des réseaux des services publics de l’eau et de l’assainissement et d’un plan d’actions pour la réduction des pertes d’eau du réseau de distribution d’eau potable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13FF8"/>
    <w:multiLevelType w:val="multilevel"/>
    <w:tmpl w:val="81BEFB44"/>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1" w15:restartNumberingAfterBreak="0">
    <w:nsid w:val="0A742A08"/>
    <w:multiLevelType w:val="multilevel"/>
    <w:tmpl w:val="7FA8CEC8"/>
    <w:lvl w:ilvl="0">
      <w:start w:val="1"/>
      <w:numFmt w:val="decimal"/>
      <w:lvlText w:val="%1."/>
      <w:lvlJc w:val="left"/>
      <w:pPr>
        <w:ind w:left="720" w:hanging="360"/>
      </w:pPr>
      <w:rPr>
        <w:rFonts w:ascii="Liberation Sans" w:hAnsi="Liberation Sans"/>
      </w:rPr>
    </w:lvl>
    <w:lvl w:ilvl="1">
      <w:start w:val="1"/>
      <w:numFmt w:val="decimal"/>
      <w:lvlText w:val="%2."/>
      <w:lvlJc w:val="left"/>
      <w:pPr>
        <w:ind w:left="1080" w:hanging="360"/>
      </w:pPr>
      <w:rPr>
        <w:rFonts w:ascii="Liberation Sans" w:hAnsi="Liberation Sans"/>
      </w:rPr>
    </w:lvl>
    <w:lvl w:ilvl="2">
      <w:start w:val="1"/>
      <w:numFmt w:val="decimal"/>
      <w:lvlText w:val="%3."/>
      <w:lvlJc w:val="left"/>
      <w:pPr>
        <w:ind w:left="1440" w:hanging="360"/>
      </w:pPr>
      <w:rPr>
        <w:rFonts w:ascii="Liberation Sans" w:hAnsi="Liberation Sans"/>
      </w:rPr>
    </w:lvl>
    <w:lvl w:ilvl="3">
      <w:start w:val="1"/>
      <w:numFmt w:val="decimal"/>
      <w:lvlText w:val="%4."/>
      <w:lvlJc w:val="left"/>
      <w:pPr>
        <w:ind w:left="1800" w:hanging="360"/>
      </w:pPr>
      <w:rPr>
        <w:rFonts w:ascii="Liberation Sans" w:hAnsi="Liberation Sans"/>
      </w:rPr>
    </w:lvl>
    <w:lvl w:ilvl="4">
      <w:start w:val="1"/>
      <w:numFmt w:val="decimal"/>
      <w:lvlText w:val="%5."/>
      <w:lvlJc w:val="left"/>
      <w:pPr>
        <w:ind w:left="2160" w:hanging="360"/>
      </w:pPr>
      <w:rPr>
        <w:rFonts w:ascii="Liberation Sans" w:hAnsi="Liberation Sans"/>
      </w:rPr>
    </w:lvl>
    <w:lvl w:ilvl="5">
      <w:start w:val="1"/>
      <w:numFmt w:val="decimal"/>
      <w:lvlText w:val="%6."/>
      <w:lvlJc w:val="left"/>
      <w:pPr>
        <w:ind w:left="2520" w:hanging="360"/>
      </w:pPr>
      <w:rPr>
        <w:rFonts w:ascii="Liberation Sans" w:hAnsi="Liberation Sans"/>
      </w:rPr>
    </w:lvl>
    <w:lvl w:ilvl="6">
      <w:start w:val="1"/>
      <w:numFmt w:val="decimal"/>
      <w:lvlText w:val="%7."/>
      <w:lvlJc w:val="left"/>
      <w:pPr>
        <w:ind w:left="2880" w:hanging="360"/>
      </w:pPr>
      <w:rPr>
        <w:rFonts w:ascii="Liberation Sans" w:hAnsi="Liberation Sans"/>
      </w:rPr>
    </w:lvl>
    <w:lvl w:ilvl="7">
      <w:start w:val="1"/>
      <w:numFmt w:val="decimal"/>
      <w:lvlText w:val="%8."/>
      <w:lvlJc w:val="left"/>
      <w:pPr>
        <w:ind w:left="3240" w:hanging="360"/>
      </w:pPr>
      <w:rPr>
        <w:rFonts w:ascii="Liberation Sans" w:hAnsi="Liberation Sans"/>
      </w:rPr>
    </w:lvl>
    <w:lvl w:ilvl="8">
      <w:start w:val="1"/>
      <w:numFmt w:val="decimal"/>
      <w:lvlText w:val="%9."/>
      <w:lvlJc w:val="left"/>
      <w:pPr>
        <w:ind w:left="3600" w:hanging="360"/>
      </w:pPr>
      <w:rPr>
        <w:rFonts w:ascii="Liberation Sans" w:hAnsi="Liberation Sans"/>
      </w:rPr>
    </w:lvl>
  </w:abstractNum>
  <w:abstractNum w:abstractNumId="2" w15:restartNumberingAfterBreak="0">
    <w:nsid w:val="0A785CE5"/>
    <w:multiLevelType w:val="multilevel"/>
    <w:tmpl w:val="10503A72"/>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3" w15:restartNumberingAfterBreak="0">
    <w:nsid w:val="0C2639D5"/>
    <w:multiLevelType w:val="multilevel"/>
    <w:tmpl w:val="A4A24CFA"/>
    <w:lvl w:ilvl="0">
      <w:start w:val="5"/>
      <w:numFmt w:val="decimal"/>
      <w:lvlText w:val="%1."/>
      <w:lvlJc w:val="left"/>
      <w:pPr>
        <w:ind w:left="720" w:hanging="360"/>
      </w:pPr>
      <w:rPr>
        <w:rFonts w:ascii="Liberation Sans" w:hAnsi="Liberation Sans"/>
      </w:rPr>
    </w:lvl>
    <w:lvl w:ilvl="1">
      <w:start w:val="1"/>
      <w:numFmt w:val="decimal"/>
      <w:lvlText w:val="%2."/>
      <w:lvlJc w:val="left"/>
      <w:pPr>
        <w:ind w:left="1080" w:hanging="360"/>
      </w:pPr>
      <w:rPr>
        <w:rFonts w:ascii="Liberation Sans" w:hAnsi="Liberation Sans"/>
      </w:rPr>
    </w:lvl>
    <w:lvl w:ilvl="2">
      <w:start w:val="1"/>
      <w:numFmt w:val="decimal"/>
      <w:lvlText w:val="%3."/>
      <w:lvlJc w:val="left"/>
      <w:pPr>
        <w:ind w:left="1440" w:hanging="360"/>
      </w:pPr>
      <w:rPr>
        <w:rFonts w:ascii="Liberation Sans" w:hAnsi="Liberation Sans"/>
      </w:rPr>
    </w:lvl>
    <w:lvl w:ilvl="3">
      <w:start w:val="1"/>
      <w:numFmt w:val="decimal"/>
      <w:lvlText w:val="%4."/>
      <w:lvlJc w:val="left"/>
      <w:pPr>
        <w:ind w:left="1800" w:hanging="360"/>
      </w:pPr>
      <w:rPr>
        <w:rFonts w:ascii="Liberation Sans" w:hAnsi="Liberation Sans"/>
      </w:rPr>
    </w:lvl>
    <w:lvl w:ilvl="4">
      <w:start w:val="1"/>
      <w:numFmt w:val="decimal"/>
      <w:lvlText w:val="%5."/>
      <w:lvlJc w:val="left"/>
      <w:pPr>
        <w:ind w:left="2160" w:hanging="360"/>
      </w:pPr>
      <w:rPr>
        <w:rFonts w:ascii="Liberation Sans" w:hAnsi="Liberation Sans"/>
      </w:rPr>
    </w:lvl>
    <w:lvl w:ilvl="5">
      <w:start w:val="1"/>
      <w:numFmt w:val="decimal"/>
      <w:lvlText w:val="%6."/>
      <w:lvlJc w:val="left"/>
      <w:pPr>
        <w:ind w:left="2520" w:hanging="360"/>
      </w:pPr>
      <w:rPr>
        <w:rFonts w:ascii="Liberation Sans" w:hAnsi="Liberation Sans"/>
      </w:rPr>
    </w:lvl>
    <w:lvl w:ilvl="6">
      <w:start w:val="1"/>
      <w:numFmt w:val="decimal"/>
      <w:lvlText w:val="%7."/>
      <w:lvlJc w:val="left"/>
      <w:pPr>
        <w:ind w:left="2880" w:hanging="360"/>
      </w:pPr>
      <w:rPr>
        <w:rFonts w:ascii="Liberation Sans" w:hAnsi="Liberation Sans"/>
      </w:rPr>
    </w:lvl>
    <w:lvl w:ilvl="7">
      <w:start w:val="1"/>
      <w:numFmt w:val="decimal"/>
      <w:lvlText w:val="%8."/>
      <w:lvlJc w:val="left"/>
      <w:pPr>
        <w:ind w:left="3240" w:hanging="360"/>
      </w:pPr>
      <w:rPr>
        <w:rFonts w:ascii="Liberation Sans" w:hAnsi="Liberation Sans"/>
      </w:rPr>
    </w:lvl>
    <w:lvl w:ilvl="8">
      <w:start w:val="1"/>
      <w:numFmt w:val="decimal"/>
      <w:lvlText w:val="%9."/>
      <w:lvlJc w:val="left"/>
      <w:pPr>
        <w:ind w:left="3600" w:hanging="360"/>
      </w:pPr>
      <w:rPr>
        <w:rFonts w:ascii="Liberation Sans" w:hAnsi="Liberation Sans"/>
      </w:rPr>
    </w:lvl>
  </w:abstractNum>
  <w:abstractNum w:abstractNumId="4" w15:restartNumberingAfterBreak="0">
    <w:nsid w:val="0F97402D"/>
    <w:multiLevelType w:val="multilevel"/>
    <w:tmpl w:val="9432D906"/>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5" w15:restartNumberingAfterBreak="0">
    <w:nsid w:val="14604D69"/>
    <w:multiLevelType w:val="multilevel"/>
    <w:tmpl w:val="F8D48BB8"/>
    <w:styleLink w:val="WWOutlineListStyle"/>
    <w:lvl w:ilvl="0">
      <w:start w:val="1"/>
      <w:numFmt w:val="upperRoman"/>
      <w:pStyle w:val="Titre1"/>
      <w:lvlText w:val="%1."/>
      <w:lvlJc w:val="left"/>
      <w:pPr>
        <w:ind w:left="432" w:hanging="432"/>
      </w:pPr>
    </w:lvl>
    <w:lvl w:ilvl="1">
      <w:start w:val="1"/>
      <w:numFmt w:val="none"/>
      <w:lvlText w:val="%2"/>
      <w:lvlJc w:val="left"/>
    </w:lvl>
    <w:lvl w:ilvl="2">
      <w:start w:val="1"/>
      <w:numFmt w:val="none"/>
      <w:lvlText w:val="%3"/>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17CC2B02"/>
    <w:multiLevelType w:val="multilevel"/>
    <w:tmpl w:val="6F02313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19D81BE1"/>
    <w:multiLevelType w:val="multilevel"/>
    <w:tmpl w:val="590EBF16"/>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8" w15:restartNumberingAfterBreak="0">
    <w:nsid w:val="1A3F26ED"/>
    <w:multiLevelType w:val="multilevel"/>
    <w:tmpl w:val="FF6437F8"/>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9" w15:restartNumberingAfterBreak="0">
    <w:nsid w:val="1CA222B0"/>
    <w:multiLevelType w:val="multilevel"/>
    <w:tmpl w:val="CD802D9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20495068"/>
    <w:multiLevelType w:val="multilevel"/>
    <w:tmpl w:val="BBA07938"/>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11" w15:restartNumberingAfterBreak="0">
    <w:nsid w:val="208700EE"/>
    <w:multiLevelType w:val="multilevel"/>
    <w:tmpl w:val="C0BC9E90"/>
    <w:lvl w:ilvl="0">
      <w:start w:val="1"/>
      <w:numFmt w:val="decimal"/>
      <w:lvlText w:val="%1."/>
      <w:lvlJc w:val="left"/>
      <w:pPr>
        <w:ind w:left="720" w:hanging="360"/>
      </w:pPr>
      <w:rPr>
        <w:rFonts w:ascii="Liberation Sans" w:hAnsi="Liberation Sans"/>
      </w:rPr>
    </w:lvl>
    <w:lvl w:ilvl="1">
      <w:start w:val="1"/>
      <w:numFmt w:val="decimal"/>
      <w:lvlText w:val="%2."/>
      <w:lvlJc w:val="left"/>
      <w:pPr>
        <w:ind w:left="1080" w:hanging="360"/>
      </w:pPr>
      <w:rPr>
        <w:rFonts w:ascii="Liberation Sans" w:hAnsi="Liberation Sans"/>
      </w:rPr>
    </w:lvl>
    <w:lvl w:ilvl="2">
      <w:start w:val="1"/>
      <w:numFmt w:val="decimal"/>
      <w:lvlText w:val="%3."/>
      <w:lvlJc w:val="left"/>
      <w:pPr>
        <w:ind w:left="1440" w:hanging="360"/>
      </w:pPr>
      <w:rPr>
        <w:rFonts w:ascii="Liberation Sans" w:hAnsi="Liberation Sans"/>
      </w:rPr>
    </w:lvl>
    <w:lvl w:ilvl="3">
      <w:start w:val="1"/>
      <w:numFmt w:val="decimal"/>
      <w:lvlText w:val="%4."/>
      <w:lvlJc w:val="left"/>
      <w:pPr>
        <w:ind w:left="1800" w:hanging="360"/>
      </w:pPr>
      <w:rPr>
        <w:rFonts w:ascii="Liberation Sans" w:hAnsi="Liberation Sans"/>
      </w:rPr>
    </w:lvl>
    <w:lvl w:ilvl="4">
      <w:start w:val="1"/>
      <w:numFmt w:val="decimal"/>
      <w:lvlText w:val="%5."/>
      <w:lvlJc w:val="left"/>
      <w:pPr>
        <w:ind w:left="2160" w:hanging="360"/>
      </w:pPr>
      <w:rPr>
        <w:rFonts w:ascii="Liberation Sans" w:hAnsi="Liberation Sans"/>
      </w:rPr>
    </w:lvl>
    <w:lvl w:ilvl="5">
      <w:start w:val="1"/>
      <w:numFmt w:val="decimal"/>
      <w:lvlText w:val="%6."/>
      <w:lvlJc w:val="left"/>
      <w:pPr>
        <w:ind w:left="2520" w:hanging="360"/>
      </w:pPr>
      <w:rPr>
        <w:rFonts w:ascii="Liberation Sans" w:hAnsi="Liberation Sans"/>
      </w:rPr>
    </w:lvl>
    <w:lvl w:ilvl="6">
      <w:start w:val="1"/>
      <w:numFmt w:val="decimal"/>
      <w:lvlText w:val="%7."/>
      <w:lvlJc w:val="left"/>
      <w:pPr>
        <w:ind w:left="2880" w:hanging="360"/>
      </w:pPr>
      <w:rPr>
        <w:rFonts w:ascii="Liberation Sans" w:hAnsi="Liberation Sans"/>
      </w:rPr>
    </w:lvl>
    <w:lvl w:ilvl="7">
      <w:start w:val="1"/>
      <w:numFmt w:val="decimal"/>
      <w:lvlText w:val="%8."/>
      <w:lvlJc w:val="left"/>
      <w:pPr>
        <w:ind w:left="3240" w:hanging="360"/>
      </w:pPr>
      <w:rPr>
        <w:rFonts w:ascii="Liberation Sans" w:hAnsi="Liberation Sans"/>
      </w:rPr>
    </w:lvl>
    <w:lvl w:ilvl="8">
      <w:start w:val="1"/>
      <w:numFmt w:val="decimal"/>
      <w:lvlText w:val="%9."/>
      <w:lvlJc w:val="left"/>
      <w:pPr>
        <w:ind w:left="3600" w:hanging="360"/>
      </w:pPr>
      <w:rPr>
        <w:rFonts w:ascii="Liberation Sans" w:hAnsi="Liberation Sans"/>
      </w:rPr>
    </w:lvl>
  </w:abstractNum>
  <w:abstractNum w:abstractNumId="12" w15:restartNumberingAfterBreak="0">
    <w:nsid w:val="235649B3"/>
    <w:multiLevelType w:val="multilevel"/>
    <w:tmpl w:val="45C881E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240A4DBB"/>
    <w:multiLevelType w:val="multilevel"/>
    <w:tmpl w:val="A198F210"/>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14" w15:restartNumberingAfterBreak="0">
    <w:nsid w:val="254B7264"/>
    <w:multiLevelType w:val="multilevel"/>
    <w:tmpl w:val="4F9449C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5" w15:restartNumberingAfterBreak="0">
    <w:nsid w:val="25A73038"/>
    <w:multiLevelType w:val="multilevel"/>
    <w:tmpl w:val="33B068B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298C2BB1"/>
    <w:multiLevelType w:val="multilevel"/>
    <w:tmpl w:val="C9544E3E"/>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17" w15:restartNumberingAfterBreak="0">
    <w:nsid w:val="2FDB268C"/>
    <w:multiLevelType w:val="multilevel"/>
    <w:tmpl w:val="EF4CE00A"/>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18" w15:restartNumberingAfterBreak="0">
    <w:nsid w:val="31414508"/>
    <w:multiLevelType w:val="multilevel"/>
    <w:tmpl w:val="F262349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9" w15:restartNumberingAfterBreak="0">
    <w:nsid w:val="36301F12"/>
    <w:multiLevelType w:val="multilevel"/>
    <w:tmpl w:val="5B2AE1B6"/>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20" w15:restartNumberingAfterBreak="0">
    <w:nsid w:val="3AF17CE9"/>
    <w:multiLevelType w:val="multilevel"/>
    <w:tmpl w:val="8F9E4678"/>
    <w:lvl w:ilvl="0">
      <w:start w:val="1"/>
      <w:numFmt w:val="decimal"/>
      <w:lvlText w:val="%1."/>
      <w:lvlJc w:val="left"/>
      <w:pPr>
        <w:ind w:left="720" w:hanging="360"/>
      </w:pPr>
      <w:rPr>
        <w:rFonts w:ascii="Liberation Sans" w:hAnsi="Liberation Sans"/>
      </w:rPr>
    </w:lvl>
    <w:lvl w:ilvl="1">
      <w:start w:val="1"/>
      <w:numFmt w:val="decimal"/>
      <w:lvlText w:val="%2."/>
      <w:lvlJc w:val="left"/>
      <w:pPr>
        <w:ind w:left="1080" w:hanging="360"/>
      </w:pPr>
      <w:rPr>
        <w:rFonts w:ascii="Liberation Sans" w:hAnsi="Liberation Sans"/>
      </w:rPr>
    </w:lvl>
    <w:lvl w:ilvl="2">
      <w:start w:val="1"/>
      <w:numFmt w:val="decimal"/>
      <w:lvlText w:val="%3."/>
      <w:lvlJc w:val="left"/>
      <w:pPr>
        <w:ind w:left="1440" w:hanging="360"/>
      </w:pPr>
      <w:rPr>
        <w:rFonts w:ascii="Liberation Sans" w:hAnsi="Liberation Sans"/>
      </w:rPr>
    </w:lvl>
    <w:lvl w:ilvl="3">
      <w:start w:val="1"/>
      <w:numFmt w:val="decimal"/>
      <w:lvlText w:val="%4."/>
      <w:lvlJc w:val="left"/>
      <w:pPr>
        <w:ind w:left="1800" w:hanging="360"/>
      </w:pPr>
      <w:rPr>
        <w:rFonts w:ascii="Liberation Sans" w:hAnsi="Liberation Sans"/>
      </w:rPr>
    </w:lvl>
    <w:lvl w:ilvl="4">
      <w:start w:val="1"/>
      <w:numFmt w:val="decimal"/>
      <w:lvlText w:val="%5."/>
      <w:lvlJc w:val="left"/>
      <w:pPr>
        <w:ind w:left="2160" w:hanging="360"/>
      </w:pPr>
      <w:rPr>
        <w:rFonts w:ascii="Liberation Sans" w:hAnsi="Liberation Sans"/>
      </w:rPr>
    </w:lvl>
    <w:lvl w:ilvl="5">
      <w:start w:val="1"/>
      <w:numFmt w:val="decimal"/>
      <w:lvlText w:val="%6."/>
      <w:lvlJc w:val="left"/>
      <w:pPr>
        <w:ind w:left="2520" w:hanging="360"/>
      </w:pPr>
      <w:rPr>
        <w:rFonts w:ascii="Liberation Sans" w:hAnsi="Liberation Sans"/>
      </w:rPr>
    </w:lvl>
    <w:lvl w:ilvl="6">
      <w:start w:val="1"/>
      <w:numFmt w:val="decimal"/>
      <w:lvlText w:val="%7."/>
      <w:lvlJc w:val="left"/>
      <w:pPr>
        <w:ind w:left="2880" w:hanging="360"/>
      </w:pPr>
      <w:rPr>
        <w:rFonts w:ascii="Liberation Sans" w:hAnsi="Liberation Sans"/>
      </w:rPr>
    </w:lvl>
    <w:lvl w:ilvl="7">
      <w:start w:val="1"/>
      <w:numFmt w:val="decimal"/>
      <w:lvlText w:val="%8."/>
      <w:lvlJc w:val="left"/>
      <w:pPr>
        <w:ind w:left="3240" w:hanging="360"/>
      </w:pPr>
      <w:rPr>
        <w:rFonts w:ascii="Liberation Sans" w:hAnsi="Liberation Sans"/>
      </w:rPr>
    </w:lvl>
    <w:lvl w:ilvl="8">
      <w:start w:val="1"/>
      <w:numFmt w:val="decimal"/>
      <w:lvlText w:val="%9."/>
      <w:lvlJc w:val="left"/>
      <w:pPr>
        <w:ind w:left="3600" w:hanging="360"/>
      </w:pPr>
      <w:rPr>
        <w:rFonts w:ascii="Liberation Sans" w:hAnsi="Liberation Sans"/>
      </w:rPr>
    </w:lvl>
  </w:abstractNum>
  <w:abstractNum w:abstractNumId="21" w15:restartNumberingAfterBreak="0">
    <w:nsid w:val="435E1D71"/>
    <w:multiLevelType w:val="multilevel"/>
    <w:tmpl w:val="50C05DCC"/>
    <w:lvl w:ilvl="0">
      <w:start w:val="15"/>
      <w:numFmt w:val="decimal"/>
      <w:lvlText w:val="%1."/>
      <w:lvlJc w:val="left"/>
      <w:pPr>
        <w:ind w:left="720" w:hanging="360"/>
      </w:pPr>
      <w:rPr>
        <w:rFonts w:ascii="Liberation Sans" w:hAnsi="Liberation Sans"/>
      </w:rPr>
    </w:lvl>
    <w:lvl w:ilvl="1">
      <w:start w:val="1"/>
      <w:numFmt w:val="decimal"/>
      <w:lvlText w:val="%2."/>
      <w:lvlJc w:val="left"/>
      <w:pPr>
        <w:ind w:left="1080" w:hanging="360"/>
      </w:pPr>
      <w:rPr>
        <w:rFonts w:ascii="Liberation Sans" w:hAnsi="Liberation Sans"/>
      </w:rPr>
    </w:lvl>
    <w:lvl w:ilvl="2">
      <w:start w:val="1"/>
      <w:numFmt w:val="decimal"/>
      <w:lvlText w:val="%3."/>
      <w:lvlJc w:val="left"/>
      <w:pPr>
        <w:ind w:left="1440" w:hanging="360"/>
      </w:pPr>
      <w:rPr>
        <w:rFonts w:ascii="Liberation Sans" w:hAnsi="Liberation Sans"/>
      </w:rPr>
    </w:lvl>
    <w:lvl w:ilvl="3">
      <w:start w:val="1"/>
      <w:numFmt w:val="decimal"/>
      <w:lvlText w:val="%4."/>
      <w:lvlJc w:val="left"/>
      <w:pPr>
        <w:ind w:left="1800" w:hanging="360"/>
      </w:pPr>
      <w:rPr>
        <w:rFonts w:ascii="Liberation Sans" w:hAnsi="Liberation Sans"/>
      </w:rPr>
    </w:lvl>
    <w:lvl w:ilvl="4">
      <w:start w:val="1"/>
      <w:numFmt w:val="decimal"/>
      <w:lvlText w:val="%5."/>
      <w:lvlJc w:val="left"/>
      <w:pPr>
        <w:ind w:left="2160" w:hanging="360"/>
      </w:pPr>
      <w:rPr>
        <w:rFonts w:ascii="Liberation Sans" w:hAnsi="Liberation Sans"/>
      </w:rPr>
    </w:lvl>
    <w:lvl w:ilvl="5">
      <w:start w:val="1"/>
      <w:numFmt w:val="decimal"/>
      <w:lvlText w:val="%6."/>
      <w:lvlJc w:val="left"/>
      <w:pPr>
        <w:ind w:left="2520" w:hanging="360"/>
      </w:pPr>
      <w:rPr>
        <w:rFonts w:ascii="Liberation Sans" w:hAnsi="Liberation Sans"/>
      </w:rPr>
    </w:lvl>
    <w:lvl w:ilvl="6">
      <w:start w:val="1"/>
      <w:numFmt w:val="decimal"/>
      <w:lvlText w:val="%7."/>
      <w:lvlJc w:val="left"/>
      <w:pPr>
        <w:ind w:left="2880" w:hanging="360"/>
      </w:pPr>
      <w:rPr>
        <w:rFonts w:ascii="Liberation Sans" w:hAnsi="Liberation Sans"/>
      </w:rPr>
    </w:lvl>
    <w:lvl w:ilvl="7">
      <w:start w:val="1"/>
      <w:numFmt w:val="decimal"/>
      <w:lvlText w:val="%8."/>
      <w:lvlJc w:val="left"/>
      <w:pPr>
        <w:ind w:left="3240" w:hanging="360"/>
      </w:pPr>
      <w:rPr>
        <w:rFonts w:ascii="Liberation Sans" w:hAnsi="Liberation Sans"/>
      </w:rPr>
    </w:lvl>
    <w:lvl w:ilvl="8">
      <w:start w:val="1"/>
      <w:numFmt w:val="decimal"/>
      <w:lvlText w:val="%9."/>
      <w:lvlJc w:val="left"/>
      <w:pPr>
        <w:ind w:left="3600" w:hanging="360"/>
      </w:pPr>
      <w:rPr>
        <w:rFonts w:ascii="Liberation Sans" w:hAnsi="Liberation Sans"/>
      </w:rPr>
    </w:lvl>
  </w:abstractNum>
  <w:abstractNum w:abstractNumId="22" w15:restartNumberingAfterBreak="0">
    <w:nsid w:val="43B5388C"/>
    <w:multiLevelType w:val="multilevel"/>
    <w:tmpl w:val="1E6803D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3" w15:restartNumberingAfterBreak="0">
    <w:nsid w:val="44B51B16"/>
    <w:multiLevelType w:val="multilevel"/>
    <w:tmpl w:val="8B86FB76"/>
    <w:lvl w:ilvl="0">
      <w:start w:val="1"/>
      <w:numFmt w:val="decimal"/>
      <w:lvlText w:val="%1."/>
      <w:lvlJc w:val="left"/>
      <w:pPr>
        <w:ind w:left="720" w:hanging="360"/>
      </w:pPr>
      <w:rPr>
        <w:rFonts w:ascii="Liberation Sans" w:hAnsi="Liberation Sans"/>
      </w:rPr>
    </w:lvl>
    <w:lvl w:ilvl="1">
      <w:start w:val="1"/>
      <w:numFmt w:val="decimal"/>
      <w:lvlText w:val="%2."/>
      <w:lvlJc w:val="left"/>
      <w:pPr>
        <w:ind w:left="1080" w:hanging="360"/>
      </w:pPr>
      <w:rPr>
        <w:rFonts w:ascii="Liberation Sans" w:hAnsi="Liberation Sans"/>
      </w:rPr>
    </w:lvl>
    <w:lvl w:ilvl="2">
      <w:start w:val="1"/>
      <w:numFmt w:val="decimal"/>
      <w:lvlText w:val="%3."/>
      <w:lvlJc w:val="left"/>
      <w:pPr>
        <w:ind w:left="1440" w:hanging="360"/>
      </w:pPr>
      <w:rPr>
        <w:rFonts w:ascii="Liberation Sans" w:hAnsi="Liberation Sans"/>
      </w:rPr>
    </w:lvl>
    <w:lvl w:ilvl="3">
      <w:start w:val="1"/>
      <w:numFmt w:val="decimal"/>
      <w:lvlText w:val="%4."/>
      <w:lvlJc w:val="left"/>
      <w:pPr>
        <w:ind w:left="1800" w:hanging="360"/>
      </w:pPr>
      <w:rPr>
        <w:rFonts w:ascii="Liberation Sans" w:hAnsi="Liberation Sans"/>
      </w:rPr>
    </w:lvl>
    <w:lvl w:ilvl="4">
      <w:start w:val="1"/>
      <w:numFmt w:val="decimal"/>
      <w:lvlText w:val="%5."/>
      <w:lvlJc w:val="left"/>
      <w:pPr>
        <w:ind w:left="2160" w:hanging="360"/>
      </w:pPr>
      <w:rPr>
        <w:rFonts w:ascii="Liberation Sans" w:hAnsi="Liberation Sans"/>
      </w:rPr>
    </w:lvl>
    <w:lvl w:ilvl="5">
      <w:start w:val="1"/>
      <w:numFmt w:val="decimal"/>
      <w:lvlText w:val="%6."/>
      <w:lvlJc w:val="left"/>
      <w:pPr>
        <w:ind w:left="2520" w:hanging="360"/>
      </w:pPr>
      <w:rPr>
        <w:rFonts w:ascii="Liberation Sans" w:hAnsi="Liberation Sans"/>
      </w:rPr>
    </w:lvl>
    <w:lvl w:ilvl="6">
      <w:start w:val="1"/>
      <w:numFmt w:val="decimal"/>
      <w:lvlText w:val="%7."/>
      <w:lvlJc w:val="left"/>
      <w:pPr>
        <w:ind w:left="2880" w:hanging="360"/>
      </w:pPr>
      <w:rPr>
        <w:rFonts w:ascii="Liberation Sans" w:hAnsi="Liberation Sans"/>
      </w:rPr>
    </w:lvl>
    <w:lvl w:ilvl="7">
      <w:start w:val="1"/>
      <w:numFmt w:val="decimal"/>
      <w:lvlText w:val="%8."/>
      <w:lvlJc w:val="left"/>
      <w:pPr>
        <w:ind w:left="3240" w:hanging="360"/>
      </w:pPr>
      <w:rPr>
        <w:rFonts w:ascii="Liberation Sans" w:hAnsi="Liberation Sans"/>
      </w:rPr>
    </w:lvl>
    <w:lvl w:ilvl="8">
      <w:start w:val="1"/>
      <w:numFmt w:val="decimal"/>
      <w:lvlText w:val="%9."/>
      <w:lvlJc w:val="left"/>
      <w:pPr>
        <w:ind w:left="3600" w:hanging="360"/>
      </w:pPr>
      <w:rPr>
        <w:rFonts w:ascii="Liberation Sans" w:hAnsi="Liberation Sans"/>
      </w:rPr>
    </w:lvl>
  </w:abstractNum>
  <w:abstractNum w:abstractNumId="24" w15:restartNumberingAfterBreak="0">
    <w:nsid w:val="48FA70C4"/>
    <w:multiLevelType w:val="multilevel"/>
    <w:tmpl w:val="99E44D5E"/>
    <w:lvl w:ilvl="0">
      <w:start w:val="4"/>
      <w:numFmt w:val="decimal"/>
      <w:lvlText w:val="%1."/>
      <w:lvlJc w:val="left"/>
      <w:pPr>
        <w:ind w:left="720" w:hanging="360"/>
      </w:pPr>
      <w:rPr>
        <w:rFonts w:ascii="Liberation Sans" w:hAnsi="Liberation Sans"/>
      </w:rPr>
    </w:lvl>
    <w:lvl w:ilvl="1">
      <w:start w:val="1"/>
      <w:numFmt w:val="decimal"/>
      <w:lvlText w:val="%2."/>
      <w:lvlJc w:val="left"/>
      <w:pPr>
        <w:ind w:left="1080" w:hanging="360"/>
      </w:pPr>
      <w:rPr>
        <w:rFonts w:ascii="Liberation Sans" w:hAnsi="Liberation Sans"/>
      </w:rPr>
    </w:lvl>
    <w:lvl w:ilvl="2">
      <w:start w:val="1"/>
      <w:numFmt w:val="decimal"/>
      <w:lvlText w:val="%3."/>
      <w:lvlJc w:val="left"/>
      <w:pPr>
        <w:ind w:left="1440" w:hanging="360"/>
      </w:pPr>
      <w:rPr>
        <w:rFonts w:ascii="Liberation Sans" w:hAnsi="Liberation Sans"/>
      </w:rPr>
    </w:lvl>
    <w:lvl w:ilvl="3">
      <w:start w:val="1"/>
      <w:numFmt w:val="decimal"/>
      <w:lvlText w:val="%4."/>
      <w:lvlJc w:val="left"/>
      <w:pPr>
        <w:ind w:left="1800" w:hanging="360"/>
      </w:pPr>
      <w:rPr>
        <w:rFonts w:ascii="Liberation Sans" w:hAnsi="Liberation Sans"/>
      </w:rPr>
    </w:lvl>
    <w:lvl w:ilvl="4">
      <w:start w:val="1"/>
      <w:numFmt w:val="decimal"/>
      <w:lvlText w:val="%5."/>
      <w:lvlJc w:val="left"/>
      <w:pPr>
        <w:ind w:left="2160" w:hanging="360"/>
      </w:pPr>
      <w:rPr>
        <w:rFonts w:ascii="Liberation Sans" w:hAnsi="Liberation Sans"/>
      </w:rPr>
    </w:lvl>
    <w:lvl w:ilvl="5">
      <w:start w:val="1"/>
      <w:numFmt w:val="decimal"/>
      <w:lvlText w:val="%6."/>
      <w:lvlJc w:val="left"/>
      <w:pPr>
        <w:ind w:left="2520" w:hanging="360"/>
      </w:pPr>
      <w:rPr>
        <w:rFonts w:ascii="Liberation Sans" w:hAnsi="Liberation Sans"/>
      </w:rPr>
    </w:lvl>
    <w:lvl w:ilvl="6">
      <w:start w:val="1"/>
      <w:numFmt w:val="decimal"/>
      <w:lvlText w:val="%7."/>
      <w:lvlJc w:val="left"/>
      <w:pPr>
        <w:ind w:left="2880" w:hanging="360"/>
      </w:pPr>
      <w:rPr>
        <w:rFonts w:ascii="Liberation Sans" w:hAnsi="Liberation Sans"/>
      </w:rPr>
    </w:lvl>
    <w:lvl w:ilvl="7">
      <w:start w:val="1"/>
      <w:numFmt w:val="decimal"/>
      <w:lvlText w:val="%8."/>
      <w:lvlJc w:val="left"/>
      <w:pPr>
        <w:ind w:left="3240" w:hanging="360"/>
      </w:pPr>
      <w:rPr>
        <w:rFonts w:ascii="Liberation Sans" w:hAnsi="Liberation Sans"/>
      </w:rPr>
    </w:lvl>
    <w:lvl w:ilvl="8">
      <w:start w:val="1"/>
      <w:numFmt w:val="decimal"/>
      <w:lvlText w:val="%9."/>
      <w:lvlJc w:val="left"/>
      <w:pPr>
        <w:ind w:left="3600" w:hanging="360"/>
      </w:pPr>
      <w:rPr>
        <w:rFonts w:ascii="Liberation Sans" w:hAnsi="Liberation Sans"/>
      </w:rPr>
    </w:lvl>
  </w:abstractNum>
  <w:abstractNum w:abstractNumId="25" w15:restartNumberingAfterBreak="0">
    <w:nsid w:val="4F6C3A6C"/>
    <w:multiLevelType w:val="multilevel"/>
    <w:tmpl w:val="E7D8FBF8"/>
    <w:styleLink w:val="Outline"/>
    <w:lvl w:ilvl="0">
      <w:start w:val="1"/>
      <w:numFmt w:val="upperRoman"/>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6" w15:restartNumberingAfterBreak="0">
    <w:nsid w:val="502F5E09"/>
    <w:multiLevelType w:val="multilevel"/>
    <w:tmpl w:val="86B678A8"/>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27" w15:restartNumberingAfterBreak="0">
    <w:nsid w:val="54D53B61"/>
    <w:multiLevelType w:val="multilevel"/>
    <w:tmpl w:val="688060F6"/>
    <w:lvl w:ilvl="0">
      <w:start w:val="1"/>
      <w:numFmt w:val="upperLetter"/>
      <w:lvlText w:val="%1)"/>
      <w:lvlJc w:val="left"/>
      <w:pPr>
        <w:ind w:left="720" w:hanging="360"/>
      </w:pPr>
    </w:lvl>
    <w:lvl w:ilvl="1">
      <w:start w:val="1"/>
      <w:numFmt w:val="decimal"/>
      <w:lvlText w:val="%2."/>
      <w:lvlJc w:val="left"/>
      <w:pPr>
        <w:ind w:left="1080" w:hanging="360"/>
      </w:pPr>
      <w:rPr>
        <w:rFonts w:ascii="Liberation Sans" w:hAnsi="Liberation Sans"/>
      </w:rPr>
    </w:lvl>
    <w:lvl w:ilvl="2">
      <w:start w:val="1"/>
      <w:numFmt w:val="decimal"/>
      <w:lvlText w:val="%3."/>
      <w:lvlJc w:val="left"/>
      <w:pPr>
        <w:ind w:left="1440" w:hanging="360"/>
      </w:pPr>
      <w:rPr>
        <w:rFonts w:ascii="Liberation Sans" w:hAnsi="Liberation Sans"/>
      </w:rPr>
    </w:lvl>
    <w:lvl w:ilvl="3">
      <w:start w:val="1"/>
      <w:numFmt w:val="decimal"/>
      <w:lvlText w:val="%4."/>
      <w:lvlJc w:val="left"/>
      <w:pPr>
        <w:ind w:left="1800" w:hanging="360"/>
      </w:pPr>
      <w:rPr>
        <w:rFonts w:ascii="Liberation Sans" w:hAnsi="Liberation Sans"/>
      </w:rPr>
    </w:lvl>
    <w:lvl w:ilvl="4">
      <w:start w:val="1"/>
      <w:numFmt w:val="decimal"/>
      <w:lvlText w:val="%5."/>
      <w:lvlJc w:val="left"/>
      <w:pPr>
        <w:ind w:left="2160" w:hanging="360"/>
      </w:pPr>
      <w:rPr>
        <w:rFonts w:ascii="Liberation Sans" w:hAnsi="Liberation Sans"/>
      </w:rPr>
    </w:lvl>
    <w:lvl w:ilvl="5">
      <w:start w:val="1"/>
      <w:numFmt w:val="decimal"/>
      <w:lvlText w:val="%6."/>
      <w:lvlJc w:val="left"/>
      <w:pPr>
        <w:ind w:left="2520" w:hanging="360"/>
      </w:pPr>
      <w:rPr>
        <w:rFonts w:ascii="Liberation Sans" w:hAnsi="Liberation Sans"/>
      </w:rPr>
    </w:lvl>
    <w:lvl w:ilvl="6">
      <w:start w:val="1"/>
      <w:numFmt w:val="decimal"/>
      <w:lvlText w:val="%7."/>
      <w:lvlJc w:val="left"/>
      <w:pPr>
        <w:ind w:left="2880" w:hanging="360"/>
      </w:pPr>
      <w:rPr>
        <w:rFonts w:ascii="Liberation Sans" w:hAnsi="Liberation Sans"/>
      </w:rPr>
    </w:lvl>
    <w:lvl w:ilvl="7">
      <w:start w:val="1"/>
      <w:numFmt w:val="decimal"/>
      <w:lvlText w:val="%8."/>
      <w:lvlJc w:val="left"/>
      <w:pPr>
        <w:ind w:left="3240" w:hanging="360"/>
      </w:pPr>
      <w:rPr>
        <w:rFonts w:ascii="Liberation Sans" w:hAnsi="Liberation Sans"/>
      </w:rPr>
    </w:lvl>
    <w:lvl w:ilvl="8">
      <w:start w:val="1"/>
      <w:numFmt w:val="decimal"/>
      <w:lvlText w:val="%9."/>
      <w:lvlJc w:val="left"/>
      <w:pPr>
        <w:ind w:left="3600" w:hanging="360"/>
      </w:pPr>
      <w:rPr>
        <w:rFonts w:ascii="Liberation Sans" w:hAnsi="Liberation Sans"/>
      </w:rPr>
    </w:lvl>
  </w:abstractNum>
  <w:abstractNum w:abstractNumId="28" w15:restartNumberingAfterBreak="0">
    <w:nsid w:val="55D502CD"/>
    <w:multiLevelType w:val="multilevel"/>
    <w:tmpl w:val="4BAEE5DE"/>
    <w:lvl w:ilvl="0">
      <w:start w:val="1"/>
      <w:numFmt w:val="decimal"/>
      <w:lvlText w:val="%1."/>
      <w:lvlJc w:val="left"/>
      <w:pPr>
        <w:ind w:left="720" w:hanging="360"/>
      </w:pPr>
      <w:rPr>
        <w:rFonts w:ascii="Liberation Sans" w:hAnsi="Liberation Sans"/>
      </w:rPr>
    </w:lvl>
    <w:lvl w:ilvl="1">
      <w:numFmt w:val="bullet"/>
      <w:lvlText w:val="‒"/>
      <w:lvlJc w:val="left"/>
      <w:pPr>
        <w:ind w:left="1080" w:hanging="360"/>
      </w:pPr>
      <w:rPr>
        <w:rFonts w:ascii="Tahoma" w:eastAsia="OpenSymbol" w:hAnsi="Tahoma" w:cs="OpenSymbol"/>
      </w:rPr>
    </w:lvl>
    <w:lvl w:ilvl="2">
      <w:numFmt w:val="bullet"/>
      <w:lvlText w:val="▪"/>
      <w:lvlJc w:val="left"/>
      <w:pPr>
        <w:ind w:left="1440" w:hanging="360"/>
      </w:pPr>
      <w:rPr>
        <w:rFonts w:ascii="Tahoma" w:eastAsia="OpenSymbol" w:hAnsi="Tahoma" w:cs="OpenSymbol"/>
      </w:rPr>
    </w:lvl>
    <w:lvl w:ilvl="3">
      <w:start w:val="1"/>
      <w:numFmt w:val="decimal"/>
      <w:lvlText w:val="%4."/>
      <w:lvlJc w:val="left"/>
      <w:pPr>
        <w:ind w:left="1800" w:hanging="360"/>
      </w:pPr>
      <w:rPr>
        <w:rFonts w:ascii="Liberation Sans" w:hAnsi="Liberation Sans"/>
      </w:rPr>
    </w:lvl>
    <w:lvl w:ilvl="4">
      <w:start w:val="1"/>
      <w:numFmt w:val="decimal"/>
      <w:lvlText w:val="%5."/>
      <w:lvlJc w:val="left"/>
      <w:pPr>
        <w:ind w:left="2160" w:hanging="360"/>
      </w:pPr>
      <w:rPr>
        <w:rFonts w:ascii="Liberation Sans" w:hAnsi="Liberation Sans"/>
      </w:rPr>
    </w:lvl>
    <w:lvl w:ilvl="5">
      <w:start w:val="1"/>
      <w:numFmt w:val="decimal"/>
      <w:lvlText w:val="%6."/>
      <w:lvlJc w:val="left"/>
      <w:pPr>
        <w:ind w:left="2520" w:hanging="360"/>
      </w:pPr>
      <w:rPr>
        <w:rFonts w:ascii="Liberation Sans" w:hAnsi="Liberation Sans"/>
      </w:rPr>
    </w:lvl>
    <w:lvl w:ilvl="6">
      <w:start w:val="1"/>
      <w:numFmt w:val="decimal"/>
      <w:lvlText w:val="%7."/>
      <w:lvlJc w:val="left"/>
      <w:pPr>
        <w:ind w:left="2880" w:hanging="360"/>
      </w:pPr>
      <w:rPr>
        <w:rFonts w:ascii="Liberation Sans" w:hAnsi="Liberation Sans"/>
      </w:rPr>
    </w:lvl>
    <w:lvl w:ilvl="7">
      <w:start w:val="1"/>
      <w:numFmt w:val="decimal"/>
      <w:lvlText w:val="%8."/>
      <w:lvlJc w:val="left"/>
      <w:pPr>
        <w:ind w:left="3240" w:hanging="360"/>
      </w:pPr>
      <w:rPr>
        <w:rFonts w:ascii="Liberation Sans" w:hAnsi="Liberation Sans"/>
      </w:rPr>
    </w:lvl>
    <w:lvl w:ilvl="8">
      <w:start w:val="1"/>
      <w:numFmt w:val="decimal"/>
      <w:lvlText w:val="%9."/>
      <w:lvlJc w:val="left"/>
      <w:pPr>
        <w:ind w:left="3600" w:hanging="360"/>
      </w:pPr>
      <w:rPr>
        <w:rFonts w:ascii="Liberation Sans" w:hAnsi="Liberation Sans"/>
      </w:rPr>
    </w:lvl>
  </w:abstractNum>
  <w:abstractNum w:abstractNumId="29" w15:restartNumberingAfterBreak="0">
    <w:nsid w:val="566C3274"/>
    <w:multiLevelType w:val="multilevel"/>
    <w:tmpl w:val="7A987F2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0" w15:restartNumberingAfterBreak="0">
    <w:nsid w:val="57384EFA"/>
    <w:multiLevelType w:val="multilevel"/>
    <w:tmpl w:val="34B6A0EE"/>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31" w15:restartNumberingAfterBreak="0">
    <w:nsid w:val="5A5A6E15"/>
    <w:multiLevelType w:val="multilevel"/>
    <w:tmpl w:val="CE146008"/>
    <w:lvl w:ilvl="0">
      <w:start w:val="12"/>
      <w:numFmt w:val="decimal"/>
      <w:suff w:val="space"/>
      <w:lvlText w:val="%1."/>
      <w:lvlJc w:val="left"/>
      <w:pPr>
        <w:ind w:left="720" w:hanging="360"/>
      </w:pPr>
      <w:rPr>
        <w:rFonts w:ascii="Liberation Sans" w:hAnsi="Liberation Sans"/>
      </w:rPr>
    </w:lvl>
    <w:lvl w:ilvl="1">
      <w:start w:val="1"/>
      <w:numFmt w:val="decimal"/>
      <w:lvlText w:val="%2."/>
      <w:lvlJc w:val="left"/>
      <w:pPr>
        <w:ind w:left="1080" w:hanging="360"/>
      </w:pPr>
      <w:rPr>
        <w:rFonts w:ascii="Liberation Sans" w:hAnsi="Liberation Sans"/>
      </w:rPr>
    </w:lvl>
    <w:lvl w:ilvl="2">
      <w:start w:val="1"/>
      <w:numFmt w:val="decimal"/>
      <w:lvlText w:val="%3."/>
      <w:lvlJc w:val="left"/>
      <w:pPr>
        <w:ind w:left="1440" w:hanging="360"/>
      </w:pPr>
      <w:rPr>
        <w:rFonts w:ascii="Liberation Sans" w:hAnsi="Liberation Sans"/>
      </w:rPr>
    </w:lvl>
    <w:lvl w:ilvl="3">
      <w:start w:val="1"/>
      <w:numFmt w:val="decimal"/>
      <w:lvlText w:val="%4."/>
      <w:lvlJc w:val="left"/>
      <w:pPr>
        <w:ind w:left="1800" w:hanging="360"/>
      </w:pPr>
      <w:rPr>
        <w:rFonts w:ascii="Liberation Sans" w:hAnsi="Liberation Sans"/>
      </w:rPr>
    </w:lvl>
    <w:lvl w:ilvl="4">
      <w:start w:val="1"/>
      <w:numFmt w:val="decimal"/>
      <w:lvlText w:val="%5."/>
      <w:lvlJc w:val="left"/>
      <w:pPr>
        <w:ind w:left="2160" w:hanging="360"/>
      </w:pPr>
      <w:rPr>
        <w:rFonts w:ascii="Liberation Sans" w:hAnsi="Liberation Sans"/>
      </w:rPr>
    </w:lvl>
    <w:lvl w:ilvl="5">
      <w:start w:val="1"/>
      <w:numFmt w:val="decimal"/>
      <w:lvlText w:val="%6."/>
      <w:lvlJc w:val="left"/>
      <w:pPr>
        <w:ind w:left="2520" w:hanging="360"/>
      </w:pPr>
      <w:rPr>
        <w:rFonts w:ascii="Liberation Sans" w:hAnsi="Liberation Sans"/>
      </w:rPr>
    </w:lvl>
    <w:lvl w:ilvl="6">
      <w:start w:val="1"/>
      <w:numFmt w:val="decimal"/>
      <w:lvlText w:val="%7."/>
      <w:lvlJc w:val="left"/>
      <w:pPr>
        <w:ind w:left="2880" w:hanging="360"/>
      </w:pPr>
      <w:rPr>
        <w:rFonts w:ascii="Liberation Sans" w:hAnsi="Liberation Sans"/>
      </w:rPr>
    </w:lvl>
    <w:lvl w:ilvl="7">
      <w:start w:val="1"/>
      <w:numFmt w:val="decimal"/>
      <w:lvlText w:val="%8."/>
      <w:lvlJc w:val="left"/>
      <w:pPr>
        <w:ind w:left="3240" w:hanging="360"/>
      </w:pPr>
      <w:rPr>
        <w:rFonts w:ascii="Liberation Sans" w:hAnsi="Liberation Sans"/>
      </w:rPr>
    </w:lvl>
    <w:lvl w:ilvl="8">
      <w:start w:val="1"/>
      <w:numFmt w:val="decimal"/>
      <w:lvlText w:val="%9."/>
      <w:lvlJc w:val="left"/>
      <w:pPr>
        <w:ind w:left="3600" w:hanging="360"/>
      </w:pPr>
      <w:rPr>
        <w:rFonts w:ascii="Liberation Sans" w:hAnsi="Liberation Sans"/>
      </w:rPr>
    </w:lvl>
  </w:abstractNum>
  <w:abstractNum w:abstractNumId="32" w15:restartNumberingAfterBreak="0">
    <w:nsid w:val="5ECD2F8B"/>
    <w:multiLevelType w:val="multilevel"/>
    <w:tmpl w:val="4BE867D8"/>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33" w15:restartNumberingAfterBreak="0">
    <w:nsid w:val="61165B97"/>
    <w:multiLevelType w:val="multilevel"/>
    <w:tmpl w:val="EBC80C60"/>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34" w15:restartNumberingAfterBreak="0">
    <w:nsid w:val="619B37EF"/>
    <w:multiLevelType w:val="multilevel"/>
    <w:tmpl w:val="23643CD8"/>
    <w:lvl w:ilvl="0">
      <w:start w:val="8"/>
      <w:numFmt w:val="decimal"/>
      <w:lvlText w:val="%1."/>
      <w:lvlJc w:val="left"/>
      <w:pPr>
        <w:ind w:left="720" w:hanging="360"/>
      </w:pPr>
      <w:rPr>
        <w:rFonts w:ascii="Liberation Sans" w:hAnsi="Liberation Sans"/>
      </w:rPr>
    </w:lvl>
    <w:lvl w:ilvl="1">
      <w:start w:val="1"/>
      <w:numFmt w:val="decimal"/>
      <w:lvlText w:val="%2."/>
      <w:lvlJc w:val="left"/>
      <w:pPr>
        <w:ind w:left="1080" w:hanging="360"/>
      </w:pPr>
      <w:rPr>
        <w:rFonts w:ascii="Liberation Sans" w:hAnsi="Liberation Sans"/>
      </w:rPr>
    </w:lvl>
    <w:lvl w:ilvl="2">
      <w:start w:val="1"/>
      <w:numFmt w:val="decimal"/>
      <w:lvlText w:val="%3."/>
      <w:lvlJc w:val="left"/>
      <w:pPr>
        <w:ind w:left="1440" w:hanging="360"/>
      </w:pPr>
      <w:rPr>
        <w:rFonts w:ascii="Liberation Sans" w:hAnsi="Liberation Sans"/>
      </w:rPr>
    </w:lvl>
    <w:lvl w:ilvl="3">
      <w:start w:val="1"/>
      <w:numFmt w:val="decimal"/>
      <w:lvlText w:val="%4."/>
      <w:lvlJc w:val="left"/>
      <w:pPr>
        <w:ind w:left="1800" w:hanging="360"/>
      </w:pPr>
      <w:rPr>
        <w:rFonts w:ascii="Liberation Sans" w:hAnsi="Liberation Sans"/>
      </w:rPr>
    </w:lvl>
    <w:lvl w:ilvl="4">
      <w:start w:val="1"/>
      <w:numFmt w:val="decimal"/>
      <w:lvlText w:val="%5."/>
      <w:lvlJc w:val="left"/>
      <w:pPr>
        <w:ind w:left="2160" w:hanging="360"/>
      </w:pPr>
      <w:rPr>
        <w:rFonts w:ascii="Liberation Sans" w:hAnsi="Liberation Sans"/>
      </w:rPr>
    </w:lvl>
    <w:lvl w:ilvl="5">
      <w:start w:val="1"/>
      <w:numFmt w:val="decimal"/>
      <w:lvlText w:val="%6."/>
      <w:lvlJc w:val="left"/>
      <w:pPr>
        <w:ind w:left="2520" w:hanging="360"/>
      </w:pPr>
      <w:rPr>
        <w:rFonts w:ascii="Liberation Sans" w:hAnsi="Liberation Sans"/>
      </w:rPr>
    </w:lvl>
    <w:lvl w:ilvl="6">
      <w:start w:val="1"/>
      <w:numFmt w:val="decimal"/>
      <w:lvlText w:val="%7."/>
      <w:lvlJc w:val="left"/>
      <w:pPr>
        <w:ind w:left="2880" w:hanging="360"/>
      </w:pPr>
      <w:rPr>
        <w:rFonts w:ascii="Liberation Sans" w:hAnsi="Liberation Sans"/>
      </w:rPr>
    </w:lvl>
    <w:lvl w:ilvl="7">
      <w:start w:val="1"/>
      <w:numFmt w:val="decimal"/>
      <w:lvlText w:val="%8."/>
      <w:lvlJc w:val="left"/>
      <w:pPr>
        <w:ind w:left="3240" w:hanging="360"/>
      </w:pPr>
      <w:rPr>
        <w:rFonts w:ascii="Liberation Sans" w:hAnsi="Liberation Sans"/>
      </w:rPr>
    </w:lvl>
    <w:lvl w:ilvl="8">
      <w:start w:val="1"/>
      <w:numFmt w:val="decimal"/>
      <w:lvlText w:val="%9."/>
      <w:lvlJc w:val="left"/>
      <w:pPr>
        <w:ind w:left="3600" w:hanging="360"/>
      </w:pPr>
      <w:rPr>
        <w:rFonts w:ascii="Liberation Sans" w:hAnsi="Liberation Sans"/>
      </w:rPr>
    </w:lvl>
  </w:abstractNum>
  <w:abstractNum w:abstractNumId="35" w15:restartNumberingAfterBreak="0">
    <w:nsid w:val="67351FB8"/>
    <w:multiLevelType w:val="multilevel"/>
    <w:tmpl w:val="1242CA6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6" w15:restartNumberingAfterBreak="0">
    <w:nsid w:val="6B432908"/>
    <w:multiLevelType w:val="multilevel"/>
    <w:tmpl w:val="9C888A52"/>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37" w15:restartNumberingAfterBreak="0">
    <w:nsid w:val="6E9B7780"/>
    <w:multiLevelType w:val="multilevel"/>
    <w:tmpl w:val="6E4E09A8"/>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38" w15:restartNumberingAfterBreak="0">
    <w:nsid w:val="7A0D0552"/>
    <w:multiLevelType w:val="multilevel"/>
    <w:tmpl w:val="86723298"/>
    <w:lvl w:ilvl="0">
      <w:start w:val="1"/>
      <w:numFmt w:val="decimal"/>
      <w:lvlText w:val="%1."/>
      <w:lvlJc w:val="left"/>
      <w:pPr>
        <w:ind w:left="720" w:hanging="360"/>
      </w:pPr>
      <w:rPr>
        <w:rFonts w:ascii="Liberation Sans" w:hAnsi="Liberation Sans"/>
      </w:rPr>
    </w:lvl>
    <w:lvl w:ilvl="1">
      <w:start w:val="1"/>
      <w:numFmt w:val="decimal"/>
      <w:lvlText w:val="%2."/>
      <w:lvlJc w:val="left"/>
      <w:pPr>
        <w:ind w:left="1080" w:hanging="360"/>
      </w:pPr>
      <w:rPr>
        <w:rFonts w:ascii="Liberation Sans" w:hAnsi="Liberation Sans"/>
      </w:rPr>
    </w:lvl>
    <w:lvl w:ilvl="2">
      <w:start w:val="1"/>
      <w:numFmt w:val="decimal"/>
      <w:lvlText w:val="%3."/>
      <w:lvlJc w:val="left"/>
      <w:pPr>
        <w:ind w:left="1440" w:hanging="360"/>
      </w:pPr>
      <w:rPr>
        <w:rFonts w:ascii="Liberation Sans" w:hAnsi="Liberation Sans"/>
      </w:rPr>
    </w:lvl>
    <w:lvl w:ilvl="3">
      <w:start w:val="1"/>
      <w:numFmt w:val="decimal"/>
      <w:lvlText w:val="%4."/>
      <w:lvlJc w:val="left"/>
      <w:pPr>
        <w:ind w:left="1800" w:hanging="360"/>
      </w:pPr>
      <w:rPr>
        <w:rFonts w:ascii="Liberation Sans" w:hAnsi="Liberation Sans"/>
      </w:rPr>
    </w:lvl>
    <w:lvl w:ilvl="4">
      <w:start w:val="1"/>
      <w:numFmt w:val="decimal"/>
      <w:lvlText w:val="%5."/>
      <w:lvlJc w:val="left"/>
      <w:pPr>
        <w:ind w:left="2160" w:hanging="360"/>
      </w:pPr>
      <w:rPr>
        <w:rFonts w:ascii="Liberation Sans" w:hAnsi="Liberation Sans"/>
      </w:rPr>
    </w:lvl>
    <w:lvl w:ilvl="5">
      <w:start w:val="1"/>
      <w:numFmt w:val="decimal"/>
      <w:lvlText w:val="%6."/>
      <w:lvlJc w:val="left"/>
      <w:pPr>
        <w:ind w:left="2520" w:hanging="360"/>
      </w:pPr>
      <w:rPr>
        <w:rFonts w:ascii="Liberation Sans" w:hAnsi="Liberation Sans"/>
      </w:rPr>
    </w:lvl>
    <w:lvl w:ilvl="6">
      <w:start w:val="1"/>
      <w:numFmt w:val="decimal"/>
      <w:lvlText w:val="%7."/>
      <w:lvlJc w:val="left"/>
      <w:pPr>
        <w:ind w:left="2880" w:hanging="360"/>
      </w:pPr>
      <w:rPr>
        <w:rFonts w:ascii="Liberation Sans" w:hAnsi="Liberation Sans"/>
      </w:rPr>
    </w:lvl>
    <w:lvl w:ilvl="7">
      <w:start w:val="1"/>
      <w:numFmt w:val="decimal"/>
      <w:lvlText w:val="%8."/>
      <w:lvlJc w:val="left"/>
      <w:pPr>
        <w:ind w:left="3240" w:hanging="360"/>
      </w:pPr>
      <w:rPr>
        <w:rFonts w:ascii="Liberation Sans" w:hAnsi="Liberation Sans"/>
      </w:rPr>
    </w:lvl>
    <w:lvl w:ilvl="8">
      <w:start w:val="1"/>
      <w:numFmt w:val="decimal"/>
      <w:lvlText w:val="%9."/>
      <w:lvlJc w:val="left"/>
      <w:pPr>
        <w:ind w:left="3600" w:hanging="360"/>
      </w:pPr>
      <w:rPr>
        <w:rFonts w:ascii="Liberation Sans" w:hAnsi="Liberation Sans"/>
      </w:rPr>
    </w:lvl>
  </w:abstractNum>
  <w:abstractNum w:abstractNumId="39" w15:restartNumberingAfterBreak="0">
    <w:nsid w:val="7A0D1B9B"/>
    <w:multiLevelType w:val="multilevel"/>
    <w:tmpl w:val="7B38A230"/>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40" w15:restartNumberingAfterBreak="0">
    <w:nsid w:val="7D05060E"/>
    <w:multiLevelType w:val="multilevel"/>
    <w:tmpl w:val="0972BA20"/>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41" w15:restartNumberingAfterBreak="0">
    <w:nsid w:val="7FB75C24"/>
    <w:multiLevelType w:val="multilevel"/>
    <w:tmpl w:val="53AEB8E4"/>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num w:numId="1">
    <w:abstractNumId w:val="5"/>
  </w:num>
  <w:num w:numId="2">
    <w:abstractNumId w:val="25"/>
  </w:num>
  <w:num w:numId="3">
    <w:abstractNumId w:val="1"/>
  </w:num>
  <w:num w:numId="4">
    <w:abstractNumId w:val="29"/>
  </w:num>
  <w:num w:numId="5">
    <w:abstractNumId w:val="28"/>
  </w:num>
  <w:num w:numId="6">
    <w:abstractNumId w:val="6"/>
  </w:num>
  <w:num w:numId="7">
    <w:abstractNumId w:val="23"/>
  </w:num>
  <w:num w:numId="8">
    <w:abstractNumId w:val="4"/>
  </w:num>
  <w:num w:numId="9">
    <w:abstractNumId w:val="8"/>
  </w:num>
  <w:num w:numId="10">
    <w:abstractNumId w:val="41"/>
  </w:num>
  <w:num w:numId="11">
    <w:abstractNumId w:val="15"/>
  </w:num>
  <w:num w:numId="12">
    <w:abstractNumId w:val="13"/>
  </w:num>
  <w:num w:numId="13">
    <w:abstractNumId w:val="31"/>
  </w:num>
  <w:num w:numId="14">
    <w:abstractNumId w:val="16"/>
  </w:num>
  <w:num w:numId="15">
    <w:abstractNumId w:val="10"/>
  </w:num>
  <w:num w:numId="16">
    <w:abstractNumId w:val="40"/>
  </w:num>
  <w:num w:numId="17">
    <w:abstractNumId w:val="21"/>
  </w:num>
  <w:num w:numId="18">
    <w:abstractNumId w:val="27"/>
  </w:num>
  <w:num w:numId="19">
    <w:abstractNumId w:val="9"/>
  </w:num>
  <w:num w:numId="20">
    <w:abstractNumId w:val="20"/>
  </w:num>
  <w:num w:numId="21">
    <w:abstractNumId w:val="32"/>
  </w:num>
  <w:num w:numId="22">
    <w:abstractNumId w:val="26"/>
  </w:num>
  <w:num w:numId="23">
    <w:abstractNumId w:val="14"/>
  </w:num>
  <w:num w:numId="24">
    <w:abstractNumId w:val="3"/>
  </w:num>
  <w:num w:numId="25">
    <w:abstractNumId w:val="33"/>
  </w:num>
  <w:num w:numId="26">
    <w:abstractNumId w:val="36"/>
  </w:num>
  <w:num w:numId="27">
    <w:abstractNumId w:val="37"/>
  </w:num>
  <w:num w:numId="28">
    <w:abstractNumId w:val="18"/>
  </w:num>
  <w:num w:numId="29">
    <w:abstractNumId w:val="38"/>
  </w:num>
  <w:num w:numId="30">
    <w:abstractNumId w:val="0"/>
  </w:num>
  <w:num w:numId="31">
    <w:abstractNumId w:val="30"/>
  </w:num>
  <w:num w:numId="32">
    <w:abstractNumId w:val="19"/>
  </w:num>
  <w:num w:numId="33">
    <w:abstractNumId w:val="17"/>
  </w:num>
  <w:num w:numId="34">
    <w:abstractNumId w:val="35"/>
  </w:num>
  <w:num w:numId="35">
    <w:abstractNumId w:val="34"/>
  </w:num>
  <w:num w:numId="36">
    <w:abstractNumId w:val="7"/>
  </w:num>
  <w:num w:numId="37">
    <w:abstractNumId w:val="12"/>
  </w:num>
  <w:num w:numId="38">
    <w:abstractNumId w:val="11"/>
  </w:num>
  <w:num w:numId="39">
    <w:abstractNumId w:val="2"/>
  </w:num>
  <w:num w:numId="40">
    <w:abstractNumId w:val="39"/>
  </w:num>
  <w:num w:numId="41">
    <w:abstractNumId w:val="22"/>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EAB"/>
    <w:rsid w:val="000A7214"/>
    <w:rsid w:val="001679EF"/>
    <w:rsid w:val="001A16EA"/>
    <w:rsid w:val="00261981"/>
    <w:rsid w:val="00270A4C"/>
    <w:rsid w:val="00312CD5"/>
    <w:rsid w:val="003E7EAB"/>
    <w:rsid w:val="004B452C"/>
    <w:rsid w:val="0060131B"/>
    <w:rsid w:val="00644E5E"/>
    <w:rsid w:val="007B1C8C"/>
    <w:rsid w:val="007B2717"/>
    <w:rsid w:val="007C4870"/>
    <w:rsid w:val="00986768"/>
    <w:rsid w:val="009C2F13"/>
    <w:rsid w:val="00A03303"/>
    <w:rsid w:val="00A07A55"/>
    <w:rsid w:val="00FA6A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0DC942-9049-4538-BA79-075490C9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itre1">
    <w:name w:val="heading 1"/>
    <w:basedOn w:val="Heading"/>
    <w:next w:val="Textbody"/>
    <w:pPr>
      <w:numPr>
        <w:numId w:val="1"/>
      </w:numPr>
      <w:outlineLvl w:val="0"/>
    </w:pPr>
    <w:rPr>
      <w:b/>
      <w:bCs/>
    </w:rPr>
  </w:style>
  <w:style w:type="paragraph" w:styleId="Titre2">
    <w:name w:val="heading 2"/>
    <w:basedOn w:val="Heading"/>
    <w:next w:val="Textbody"/>
    <w:pPr>
      <w:spacing w:before="200"/>
      <w:outlineLvl w:val="1"/>
    </w:pPr>
    <w:rPr>
      <w:b/>
      <w:bCs/>
    </w:rPr>
  </w:style>
  <w:style w:type="paragraph" w:styleId="Titre3">
    <w:name w:val="heading 3"/>
    <w:basedOn w:val="Heading"/>
    <w:next w:val="Textbody"/>
    <w:pPr>
      <w:spacing w:before="140"/>
      <w:outlineLvl w:val="2"/>
    </w:pPr>
    <w:rPr>
      <w:b/>
      <w:bCs/>
      <w:color w:val="8080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reformattedText">
    <w:name w:val="Preformatted Text"/>
    <w:basedOn w:val="Standard"/>
    <w:rPr>
      <w:rFonts w:ascii="Liberation Mono" w:eastAsia="NSimSun" w:hAnsi="Liberation Mono" w:cs="Liberation Mono"/>
      <w:sz w:val="20"/>
      <w:szCs w:val="20"/>
    </w:rPr>
  </w:style>
  <w:style w:type="paragraph" w:customStyle="1" w:styleId="Footnote">
    <w:name w:val="Footnote"/>
    <w:basedOn w:val="Standard"/>
    <w:pPr>
      <w:suppressLineNumbers/>
      <w:ind w:left="339" w:hanging="339"/>
    </w:pPr>
    <w:rPr>
      <w:sz w:val="20"/>
      <w:szCs w:val="20"/>
    </w:rPr>
  </w:style>
  <w:style w:type="paragraph" w:customStyle="1" w:styleId="Quotations">
    <w:name w:val="Quotations"/>
    <w:basedOn w:val="Standard"/>
    <w:pPr>
      <w:spacing w:after="283"/>
      <w:ind w:left="567" w:right="567"/>
    </w:pPr>
  </w:style>
  <w:style w:type="paragraph" w:styleId="Titre">
    <w:name w:val="Title"/>
    <w:basedOn w:val="Heading"/>
    <w:next w:val="Textbody"/>
    <w:pPr>
      <w:jc w:val="center"/>
    </w:pPr>
    <w:rPr>
      <w:b/>
      <w:bCs/>
      <w:sz w:val="56"/>
      <w:szCs w:val="56"/>
    </w:rPr>
  </w:style>
  <w:style w:type="paragraph" w:styleId="Sous-titre">
    <w:name w:val="Subtitle"/>
    <w:basedOn w:val="Heading"/>
    <w:next w:val="Textbody"/>
    <w:pPr>
      <w:spacing w:before="60"/>
      <w:jc w:val="center"/>
    </w:pPr>
    <w:rPr>
      <w:sz w:val="36"/>
      <w:szCs w:val="36"/>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NumberingSymbols">
    <w:name w:val="Numbering Symbols"/>
    <w:rPr>
      <w:rFonts w:ascii="Liberation Sans" w:eastAsia="Liberation Sans" w:hAnsi="Liberation Sans" w:cs="Liberation Sans"/>
    </w:r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character" w:styleId="Appelnotedebasdep">
    <w:name w:val="footnote reference"/>
    <w:basedOn w:val="Policepardfaut"/>
    <w:rPr>
      <w:position w:val="0"/>
      <w:vertAlign w:val="superscript"/>
    </w:rPr>
  </w:style>
  <w:style w:type="paragraph" w:styleId="En-tte">
    <w:name w:val="header"/>
    <w:basedOn w:val="Normal"/>
    <w:link w:val="En-tteCar"/>
    <w:uiPriority w:val="99"/>
    <w:unhideWhenUsed/>
    <w:rsid w:val="007B1C8C"/>
    <w:pPr>
      <w:tabs>
        <w:tab w:val="center" w:pos="4536"/>
        <w:tab w:val="right" w:pos="9072"/>
      </w:tabs>
    </w:pPr>
    <w:rPr>
      <w:szCs w:val="21"/>
    </w:rPr>
  </w:style>
  <w:style w:type="character" w:customStyle="1" w:styleId="En-tteCar">
    <w:name w:val="En-tête Car"/>
    <w:basedOn w:val="Policepardfaut"/>
    <w:link w:val="En-tte"/>
    <w:uiPriority w:val="99"/>
    <w:rsid w:val="007B1C8C"/>
    <w:rPr>
      <w:szCs w:val="21"/>
    </w:rPr>
  </w:style>
  <w:style w:type="paragraph" w:styleId="Pieddepage">
    <w:name w:val="footer"/>
    <w:basedOn w:val="Normal"/>
    <w:link w:val="PieddepageCar"/>
    <w:uiPriority w:val="99"/>
    <w:unhideWhenUsed/>
    <w:rsid w:val="007B1C8C"/>
    <w:pPr>
      <w:tabs>
        <w:tab w:val="center" w:pos="4536"/>
        <w:tab w:val="right" w:pos="9072"/>
      </w:tabs>
    </w:pPr>
    <w:rPr>
      <w:szCs w:val="21"/>
    </w:rPr>
  </w:style>
  <w:style w:type="character" w:customStyle="1" w:styleId="PieddepageCar">
    <w:name w:val="Pied de page Car"/>
    <w:basedOn w:val="Policepardfaut"/>
    <w:link w:val="Pieddepage"/>
    <w:uiPriority w:val="99"/>
    <w:rsid w:val="007B1C8C"/>
    <w:rPr>
      <w:szCs w:val="21"/>
    </w:rPr>
  </w:style>
  <w:style w:type="numbering" w:customStyle="1" w:styleId="Outline">
    <w:name w:val="Outline"/>
    <w:basedOn w:val="Aucuneliste"/>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2263</Words>
  <Characters>12452</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graveleau</dc:creator>
  <cp:lastModifiedBy>Mairie de COURANCES</cp:lastModifiedBy>
  <cp:revision>2</cp:revision>
  <dcterms:created xsi:type="dcterms:W3CDTF">2018-03-27T08:56:00Z</dcterms:created>
  <dcterms:modified xsi:type="dcterms:W3CDTF">2018-03-27T08:56:00Z</dcterms:modified>
</cp:coreProperties>
</file>